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</w:pPr>
    </w:p>
    <w:p>
      <w:pPr>
        <w:ind w:right="2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right="240"/>
      </w:pPr>
    </w:p>
    <w:p>
      <w:pPr>
        <w:pStyle w:val="10"/>
        <w:snapToGrid w:val="0"/>
        <w:ind w:right="240" w:firstLine="560" w:firstLineChars="100"/>
        <w:jc w:val="both"/>
        <w:rPr>
          <w:rFonts w:ascii="微软雅黑" w:hAnsi="微软雅黑" w:eastAsia="微软雅黑"/>
          <w:color w:val="403ED6"/>
          <w:sz w:val="56"/>
          <w:szCs w:val="56"/>
        </w:rPr>
      </w:pPr>
      <w:bookmarkStart w:id="0" w:name="_Toc101519381"/>
      <w:r>
        <w:rPr>
          <w:rFonts w:ascii="微软雅黑" w:hAnsi="微软雅黑" w:eastAsia="微软雅黑"/>
          <w:i/>
          <w:iCs/>
          <w:color w:val="00B0F0"/>
          <w:sz w:val="56"/>
          <w:szCs w:val="56"/>
        </w:rPr>
        <w:t>2022</w:t>
      </w:r>
      <w:r>
        <w:rPr>
          <w:rFonts w:hint="eastAsia" w:ascii="微软雅黑" w:hAnsi="微软雅黑" w:eastAsia="微软雅黑"/>
          <w:i/>
          <w:iCs/>
          <w:color w:val="00B0F0"/>
          <w:sz w:val="56"/>
          <w:szCs w:val="56"/>
          <w:lang w:val="en-US" w:eastAsia="zh-CN"/>
        </w:rPr>
        <w:t>线上笔试</w:t>
      </w:r>
      <w:r>
        <w:rPr>
          <w:rFonts w:ascii="微软雅黑" w:hAnsi="微软雅黑" w:eastAsia="微软雅黑"/>
          <w:color w:val="403ED6"/>
          <w:sz w:val="56"/>
          <w:szCs w:val="56"/>
        </w:rPr>
        <w:t>考生操作手册</w:t>
      </w:r>
      <w:bookmarkEnd w:id="0"/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ind w:right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考试基本信息</w:t>
      </w:r>
    </w:p>
    <w:tbl>
      <w:tblPr>
        <w:tblStyle w:val="12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969"/>
        <w:gridCol w:w="1662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96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考试类别</w:t>
            </w:r>
          </w:p>
        </w:tc>
        <w:tc>
          <w:tcPr>
            <w:tcW w:w="3969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考试时间</w:t>
            </w:r>
          </w:p>
        </w:tc>
        <w:tc>
          <w:tcPr>
            <w:tcW w:w="1662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考试时长</w:t>
            </w:r>
          </w:p>
        </w:tc>
        <w:tc>
          <w:tcPr>
            <w:tcW w:w="1740" w:type="dxa"/>
            <w:shd w:val="clear" w:color="auto" w:fill="147AF4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  <w:t>考试设备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模拟考试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hint="default" w:ascii="微软雅黑" w:hAnsi="微软雅黑" w:eastAsia="微软雅黑"/>
                <w:i/>
                <w:iCs/>
                <w:color w:val="00B0F0"/>
                <w:sz w:val="22"/>
                <w:lang w:val="en-US" w:eastAsia="zh-CN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22:00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480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F1F1F1" w:themeFill="background1" w:themeFillShade="F2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b/>
                <w:bCs/>
                <w:color w:val="000000"/>
                <w:sz w:val="22"/>
              </w:rPr>
            </w:pPr>
            <w:r>
              <w:rPr>
                <w:rFonts w:hint="eastAsia" w:ascii="微软雅黑" w:hAnsi="微软雅黑"/>
                <w:b/>
                <w:bCs/>
                <w:color w:val="000000"/>
                <w:sz w:val="22"/>
              </w:rPr>
              <w:t>正式考试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2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022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年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月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6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 xml:space="preserve">日 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4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~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1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6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: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0</w:t>
            </w:r>
            <w:r>
              <w:rPr>
                <w:rFonts w:ascii="微软雅黑" w:hAnsi="微软雅黑"/>
                <w:i/>
                <w:iCs/>
                <w:color w:val="00B0F0"/>
                <w:sz w:val="22"/>
              </w:rPr>
              <w:t>0</w:t>
            </w:r>
          </w:p>
        </w:tc>
        <w:tc>
          <w:tcPr>
            <w:tcW w:w="1662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  <w:lang w:val="en-US" w:eastAsia="zh-CN"/>
              </w:rPr>
              <w:t>120</w:t>
            </w: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分钟</w:t>
            </w:r>
          </w:p>
        </w:tc>
        <w:tc>
          <w:tcPr>
            <w:tcW w:w="1740" w:type="dxa"/>
            <w:vAlign w:val="center"/>
          </w:tcPr>
          <w:p>
            <w:pPr>
              <w:snapToGrid w:val="0"/>
              <w:spacing w:before="60" w:after="60" w:line="240" w:lineRule="auto"/>
              <w:ind w:right="240"/>
              <w:jc w:val="center"/>
              <w:rPr>
                <w:rFonts w:ascii="微软雅黑" w:hAnsi="微软雅黑"/>
                <w:i/>
                <w:iCs/>
                <w:color w:val="00B0F0"/>
                <w:sz w:val="22"/>
              </w:rPr>
            </w:pPr>
            <w:r>
              <w:rPr>
                <w:rFonts w:hint="eastAsia" w:ascii="微软雅黑" w:hAnsi="微软雅黑"/>
                <w:i/>
                <w:iCs/>
                <w:color w:val="00B0F0"/>
                <w:sz w:val="22"/>
              </w:rPr>
              <w:t>电脑+手机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FF0000"/>
          <w:sz w:val="22"/>
        </w:rPr>
      </w:pPr>
      <w:r>
        <w:rPr>
          <w:rFonts w:hint="eastAsia" w:ascii="微软雅黑" w:hAnsi="微软雅黑"/>
          <w:color w:val="FF0000"/>
          <w:sz w:val="22"/>
        </w:rPr>
        <w:t>为保障您顺利完成考试，请认真阅读并保存本手册</w:t>
      </w:r>
    </w:p>
    <w:p>
      <w:pPr>
        <w:snapToGrid w:val="0"/>
        <w:spacing w:before="60" w:after="60" w:line="312" w:lineRule="auto"/>
        <w:ind w:right="240"/>
        <w:jc w:val="left"/>
        <w:rPr>
          <w:rFonts w:ascii="微软雅黑" w:hAnsi="微软雅黑"/>
          <w:color w:val="000000"/>
          <w:sz w:val="22"/>
        </w:rPr>
      </w:pPr>
    </w:p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sdt>
      <w:sdt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  <w:id w:val="1909187301"/>
        <w:docPartObj>
          <w:docPartGallery w:val="Table of Contents"/>
          <w:docPartUnique/>
        </w:docPartObj>
      </w:sdtPr>
      <w:sdtEndPr>
        <w:rPr>
          <w:rFonts w:asciiTheme="minorHAnsi" w:hAnsiTheme="minorHAnsi"/>
          <w:b w:val="0"/>
          <w:bCs w:val="0"/>
          <w:color w:val="auto"/>
          <w:kern w:val="2"/>
          <w:sz w:val="24"/>
          <w:szCs w:val="22"/>
          <w:lang w:val="zh-CN"/>
        </w:rPr>
      </w:sdtEndPr>
      <w:sdtContent>
        <w:p>
          <w:pPr>
            <w:pStyle w:val="2"/>
            <w:numPr>
              <w:ilvl w:val="0"/>
              <w:numId w:val="0"/>
            </w:numPr>
            <w:ind w:left="660" w:right="240"/>
            <w:jc w:val="center"/>
          </w:pPr>
          <w:bookmarkStart w:id="1" w:name="_Toc101519382"/>
          <w:r>
            <w:rPr>
              <w:lang w:val="zh-CN"/>
            </w:rPr>
            <w:t>目录</w:t>
          </w:r>
          <w:bookmarkEnd w:id="1"/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"_Toc101519381" </w:instrText>
          </w:r>
          <w:r>
            <w:fldChar w:fldCharType="separate"/>
          </w:r>
          <w:r>
            <w:rPr>
              <w:rStyle w:val="14"/>
              <w:rFonts w:ascii="微软雅黑" w:hAnsi="微软雅黑"/>
              <w:i/>
              <w:iCs/>
            </w:rPr>
            <w:t>2022考试</w:t>
          </w:r>
          <w:r>
            <w:rPr>
              <w:rStyle w:val="14"/>
              <w:rFonts w:ascii="微软雅黑" w:hAnsi="微软雅黑"/>
            </w:rPr>
            <w:t>考生操作手册</w:t>
          </w:r>
          <w:r>
            <w:tab/>
          </w:r>
          <w:r>
            <w:fldChar w:fldCharType="begin"/>
          </w:r>
          <w:r>
            <w:instrText xml:space="preserve"> PAGEREF _Toc101519381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"_Toc101519382" </w:instrText>
          </w:r>
          <w:r>
            <w:fldChar w:fldCharType="separate"/>
          </w:r>
          <w:r>
            <w:rPr>
              <w:rStyle w:val="14"/>
              <w:lang w:val="zh-CN"/>
            </w:rPr>
            <w:t>目录</w:t>
          </w:r>
          <w:r>
            <w:tab/>
          </w:r>
          <w:r>
            <w:fldChar w:fldCharType="begin"/>
          </w:r>
          <w:r>
            <w:instrText xml:space="preserve"> PAGEREF _Toc101519382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"_Toc101519383" </w:instrText>
          </w:r>
          <w:r>
            <w:fldChar w:fldCharType="separate"/>
          </w:r>
          <w:r>
            <w:rPr>
              <w:rStyle w:val="14"/>
            </w:rPr>
            <w:t>一、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考前准备工作</w:t>
          </w:r>
          <w:r>
            <w:tab/>
          </w:r>
          <w:r>
            <w:fldChar w:fldCharType="begin"/>
          </w:r>
          <w:r>
            <w:instrText xml:space="preserve"> PAGEREF _Toc101519383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【考前须知】</w:t>
          </w:r>
          <w:r>
            <w:tab/>
          </w:r>
          <w:r>
            <w:fldChar w:fldCharType="begin"/>
          </w:r>
          <w:r>
            <w:instrText xml:space="preserve"> PAGEREF _Toc101519384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【登录方式】了解如何参与考试</w:t>
          </w:r>
          <w:r>
            <w:tab/>
          </w:r>
          <w:r>
            <w:fldChar w:fldCharType="begin"/>
          </w:r>
          <w:r>
            <w:instrText xml:space="preserve"> PAGEREF _Toc101519385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"_Toc101519386"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【考试作答要求】了解考试基本要求</w:t>
          </w:r>
          <w:r>
            <w:tab/>
          </w:r>
          <w:r>
            <w:fldChar w:fldCharType="begin"/>
          </w:r>
          <w:r>
            <w:instrText xml:space="preserve"> PAGEREF _Toc101519386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"_Toc101519387"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【设备要求】了解考试所用设备要求</w:t>
          </w:r>
          <w:r>
            <w:tab/>
          </w:r>
          <w:r>
            <w:fldChar w:fldCharType="begin"/>
          </w:r>
          <w:r>
            <w:instrText xml:space="preserve"> PAGEREF _Toc101519387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"_Toc101519388"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【答题前设备调试流程】了解正式答题前需要做什么</w:t>
          </w:r>
          <w:r>
            <w:tab/>
          </w:r>
          <w:r>
            <w:fldChar w:fldCharType="begin"/>
          </w:r>
          <w:r>
            <w:instrText xml:space="preserve"> PAGEREF _Toc101519388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"_Toc101519389"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【设备调试步骤】了解设备调试办法</w:t>
          </w:r>
          <w:r>
            <w:tab/>
          </w:r>
          <w:r>
            <w:fldChar w:fldCharType="begin"/>
          </w:r>
          <w:r>
            <w:instrText xml:space="preserve"> PAGEREF _Toc101519389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"_Toc101519390"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【设备调试失败】如果设备调试失败怎么办</w:t>
          </w:r>
          <w:r>
            <w:tab/>
          </w:r>
          <w:r>
            <w:fldChar w:fldCharType="begin"/>
          </w:r>
          <w:r>
            <w:instrText xml:space="preserve"> PAGEREF _Toc101519390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"_Toc101519391" </w:instrText>
          </w:r>
          <w:r>
            <w:fldChar w:fldCharType="separate"/>
          </w:r>
          <w:r>
            <w:rPr>
              <w:rStyle w:val="14"/>
            </w:rPr>
            <w:t>(八)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【摄像头调试方法】</w:t>
          </w:r>
          <w:r>
            <w:tab/>
          </w:r>
          <w:r>
            <w:fldChar w:fldCharType="begin"/>
          </w:r>
          <w:r>
            <w:instrText xml:space="preserve"> PAGEREF _Toc101519391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"_Toc101519392" </w:instrText>
          </w:r>
          <w:r>
            <w:fldChar w:fldCharType="separate"/>
          </w:r>
          <w:r>
            <w:rPr>
              <w:rStyle w:val="14"/>
            </w:rPr>
            <w:t>(九)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【身份核验步骤】设备摄像头等均调试ok后，进入身份核验环节</w:t>
          </w:r>
          <w:r>
            <w:tab/>
          </w:r>
          <w:r>
            <w:fldChar w:fldCharType="begin"/>
          </w:r>
          <w:r>
            <w:instrText xml:space="preserve"> PAGEREF _Toc101519392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"_Toc101519393" </w:instrText>
          </w:r>
          <w:r>
            <w:fldChar w:fldCharType="separate"/>
          </w:r>
          <w:r>
            <w:rPr>
              <w:rStyle w:val="14"/>
            </w:rPr>
            <w:t>二、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答题中注意事项</w:t>
          </w:r>
          <w:r>
            <w:tab/>
          </w:r>
          <w:r>
            <w:fldChar w:fldCharType="begin"/>
          </w:r>
          <w:r>
            <w:instrText xml:space="preserve"> PAGEREF _Toc101519393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"_Toc101519394"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【作答环节】画面及对应的情况</w:t>
          </w:r>
          <w:r>
            <w:tab/>
          </w:r>
          <w:r>
            <w:fldChar w:fldCharType="begin"/>
          </w:r>
          <w:r>
            <w:instrText xml:space="preserve"> PAGEREF _Toc101519394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"_Toc101519395"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【题目问题】</w:t>
          </w:r>
          <w:r>
            <w:tab/>
          </w:r>
          <w:r>
            <w:fldChar w:fldCharType="begin"/>
          </w:r>
          <w:r>
            <w:instrText xml:space="preserve"> PAGEREF _Toc101519395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"_Toc101519396" </w:instrText>
          </w:r>
          <w:r>
            <w:fldChar w:fldCharType="separate"/>
          </w:r>
          <w:r>
            <w:rPr>
              <w:rStyle w:val="14"/>
            </w:rPr>
            <w:t>三、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提交答卷</w:t>
          </w:r>
          <w:r>
            <w:tab/>
          </w:r>
          <w:r>
            <w:fldChar w:fldCharType="begin"/>
          </w:r>
          <w:r>
            <w:instrText xml:space="preserve"> PAGEREF _Toc101519396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"_Toc101519397"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【提交答卷后】</w:t>
          </w:r>
          <w:r>
            <w:tab/>
          </w:r>
          <w:r>
            <w:fldChar w:fldCharType="begin"/>
          </w:r>
          <w:r>
            <w:instrText xml:space="preserve"> PAGEREF _Toc101519397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left" w:pos="1050"/>
              <w:tab w:val="right" w:leader="dot" w:pos="9062"/>
            </w:tabs>
            <w:ind w:left="24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"_Toc101519398" </w:instrText>
          </w:r>
          <w:r>
            <w:fldChar w:fldCharType="separate"/>
          </w:r>
          <w:r>
            <w:rPr>
              <w:rStyle w:val="14"/>
            </w:rPr>
            <w:t>四、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_Toc101519398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"_Toc101519399" </w:instrText>
          </w:r>
          <w:r>
            <w:fldChar w:fldCharType="separate"/>
          </w:r>
          <w:r>
            <w:rPr>
              <w:rStyle w:val="14"/>
            </w:rPr>
            <w:t>(一)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摄像头异常无法正常调用、不稳定、屏幕是黑的</w:t>
          </w:r>
          <w:r>
            <w:tab/>
          </w:r>
          <w:r>
            <w:fldChar w:fldCharType="begin"/>
          </w:r>
          <w:r>
            <w:instrText xml:space="preserve"> PAGEREF _Toc101519399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"_Toc101519400" </w:instrText>
          </w:r>
          <w:r>
            <w:fldChar w:fldCharType="separate"/>
          </w:r>
          <w:r>
            <w:rPr>
              <w:rStyle w:val="14"/>
            </w:rPr>
            <w:t>(二)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摄像头闪烁,频闪严重，不稳定</w:t>
          </w:r>
          <w:r>
            <w:tab/>
          </w:r>
          <w:r>
            <w:fldChar w:fldCharType="begin"/>
          </w:r>
          <w:r>
            <w:instrText xml:space="preserve"> PAGEREF _Toc101519400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"_Toc101519401" </w:instrText>
          </w:r>
          <w:r>
            <w:fldChar w:fldCharType="separate"/>
          </w:r>
          <w:r>
            <w:rPr>
              <w:rStyle w:val="14"/>
            </w:rPr>
            <w:t>(三)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作答页面异常，无法显示题目，网络连接异常</w:t>
          </w:r>
          <w:r>
            <w:tab/>
          </w:r>
          <w:r>
            <w:fldChar w:fldCharType="begin"/>
          </w:r>
          <w:r>
            <w:instrText xml:space="preserve"> PAGEREF _Toc101519401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"_Toc101519402" </w:instrText>
          </w:r>
          <w:r>
            <w:fldChar w:fldCharType="separate"/>
          </w:r>
          <w:r>
            <w:rPr>
              <w:rStyle w:val="14"/>
            </w:rPr>
            <w:t>(四)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提交答案后,无法正常提交</w:t>
          </w:r>
          <w:r>
            <w:tab/>
          </w:r>
          <w:r>
            <w:fldChar w:fldCharType="begin"/>
          </w:r>
          <w:r>
            <w:instrText xml:space="preserve"> PAGEREF _Toc101519402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"_Toc101519403" </w:instrText>
          </w:r>
          <w:r>
            <w:fldChar w:fldCharType="separate"/>
          </w:r>
          <w:r>
            <w:rPr>
              <w:rStyle w:val="14"/>
            </w:rPr>
            <w:t>(五)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人脸识别,下一步点不动</w:t>
          </w:r>
          <w:r>
            <w:tab/>
          </w:r>
          <w:r>
            <w:fldChar w:fldCharType="begin"/>
          </w:r>
          <w:r>
            <w:instrText xml:space="preserve"> PAGEREF _Toc101519403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"_Toc101519404" </w:instrText>
          </w:r>
          <w:r>
            <w:fldChar w:fldCharType="separate"/>
          </w:r>
          <w:r>
            <w:rPr>
              <w:rStyle w:val="14"/>
            </w:rPr>
            <w:t>(六)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电脑屏幕分辨率调整快捷键</w:t>
          </w:r>
          <w:r>
            <w:tab/>
          </w:r>
          <w:r>
            <w:fldChar w:fldCharType="begin"/>
          </w:r>
          <w:r>
            <w:instrText xml:space="preserve"> PAGEREF _Toc101519404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left" w:pos="1050"/>
              <w:tab w:val="right" w:leader="dot" w:pos="9062"/>
            </w:tabs>
            <w:ind w:left="480" w:right="24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"_Toc101519405" </w:instrText>
          </w:r>
          <w:r>
            <w:fldChar w:fldCharType="separate"/>
          </w:r>
          <w:r>
            <w:rPr>
              <w:rStyle w:val="14"/>
            </w:rPr>
            <w:t>(七)</w:t>
          </w:r>
          <w:r>
            <w:rPr>
              <w:rFonts w:eastAsiaTheme="minorEastAsia"/>
              <w:sz w:val="21"/>
            </w:rPr>
            <w:tab/>
          </w:r>
          <w:r>
            <w:rPr>
              <w:rStyle w:val="14"/>
            </w:rPr>
            <w:t>作答页面内题目文字大小调整</w:t>
          </w:r>
          <w:r>
            <w:tab/>
          </w:r>
          <w:r>
            <w:fldChar w:fldCharType="begin"/>
          </w:r>
          <w:r>
            <w:instrText xml:space="preserve"> PAGEREF _Toc101519405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ind w:right="24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spacing w:line="240" w:lineRule="auto"/>
        <w:ind w:left="0" w:leftChars="0" w:right="0" w:rightChars="0"/>
        <w:jc w:val="left"/>
        <w:rPr>
          <w:rFonts w:ascii="微软雅黑" w:hAnsi="微软雅黑"/>
          <w:color w:val="000000"/>
          <w:sz w:val="22"/>
        </w:rPr>
      </w:pPr>
      <w:r>
        <w:rPr>
          <w:rFonts w:ascii="微软雅黑" w:hAnsi="微软雅黑"/>
          <w:color w:val="000000"/>
          <w:sz w:val="22"/>
        </w:rPr>
        <w:br w:type="page"/>
      </w:r>
    </w:p>
    <w:p>
      <w:pPr>
        <w:pStyle w:val="2"/>
        <w:ind w:left="660" w:right="240"/>
      </w:pPr>
      <w:bookmarkStart w:id="2" w:name="_Toc1475047721_WPSOffice_Level1"/>
      <w:bookmarkStart w:id="3" w:name="_Toc101519383"/>
      <w:r>
        <w:t>考前准备工作</w:t>
      </w:r>
      <w:bookmarkEnd w:id="2"/>
      <w:bookmarkEnd w:id="3"/>
    </w:p>
    <w:p>
      <w:pPr>
        <w:pStyle w:val="3"/>
        <w:ind w:left="240" w:right="240"/>
      </w:pPr>
      <w:bookmarkStart w:id="4" w:name="_Toc1029281408_WPSOffice_Level2"/>
      <w:bookmarkStart w:id="5" w:name="_Toc101519384"/>
      <w:r>
        <w:t>【考前须知】</w:t>
      </w:r>
      <w:bookmarkEnd w:id="4"/>
      <w:bookmarkEnd w:id="5"/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身份证照片：保存到电脑桌面，用于身份核验未通过时上传提交人工审核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考试设备要求：市面主流配置的</w:t>
      </w:r>
      <w:r>
        <w:rPr>
          <w:rFonts w:hint="eastAsia"/>
        </w:rPr>
        <w:t>PC</w:t>
      </w:r>
      <w:r>
        <w:t>电脑（windows10及以上、Mac不限），内存不少于4G、带摄像头。（手机+pad不可用）</w:t>
      </w:r>
      <w:r>
        <w:rPr>
          <w:rFonts w:hint="eastAsia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浏览器要求：提前下载好谷歌浏览器的最新版</w:t>
      </w:r>
      <w:r>
        <w:rPr>
          <w:rFonts w:hint="eastAsia"/>
          <w:lang w:eastAsia="zh-CN"/>
        </w:rPr>
        <w:t>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>网络带宽要求：实际上行带宽2兆以上-2M(即2Mb/s)。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确认电脑摄像头：请确认电脑摄像头处在能够正常使用状态下,例如:QQ/微信/钉钉等视频聊天可以正常使用。 </w:t>
      </w:r>
    </w:p>
    <w:p>
      <w:pPr>
        <w:pStyle w:val="20"/>
        <w:numPr>
          <w:ilvl w:val="0"/>
          <w:numId w:val="3"/>
        </w:numPr>
        <w:spacing w:before="163" w:beforeLines="50" w:after="163" w:afterLines="50" w:line="400" w:lineRule="exact"/>
        <w:ind w:leftChars="0" w:rightChars="0" w:firstLineChars="0"/>
      </w:pPr>
      <w:r>
        <w:t xml:space="preserve">如果遇到摄像头无法打开,无法应用,会有以下几个原因：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Chars="0" w:rightChars="0" w:firstLine="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摄像头</w:t>
      </w:r>
      <w:r>
        <w:rPr>
          <w:rFonts w:hint="eastAsia" w:ascii="微软雅黑" w:hAnsi="微软雅黑"/>
          <w:color w:val="333333"/>
          <w:szCs w:val="24"/>
        </w:rPr>
        <w:t>损坏或故障</w:t>
      </w:r>
      <w:r>
        <w:rPr>
          <w:rFonts w:ascii="微软雅黑" w:hAnsi="微软雅黑"/>
          <w:color w:val="333333"/>
          <w:szCs w:val="24"/>
        </w:rPr>
        <w:t xml:space="preserve">。 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851" w:leftChars="0" w:rightChars="0" w:hanging="425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>电脑操作系统-设置模块,默认设置为禁止了该浏览器启用摄像头。点击操作系统设置功能,找到该浏览器应用,设置为“允许”该应用使用摄像头</w:t>
      </w:r>
      <w:r>
        <w:rPr>
          <w:rFonts w:hint="eastAsia" w:ascii="微软雅黑" w:hAnsi="微软雅黑"/>
          <w:color w:val="333333"/>
          <w:szCs w:val="24"/>
        </w:rPr>
        <w:t>。</w:t>
      </w:r>
    </w:p>
    <w:p>
      <w:pPr>
        <w:pStyle w:val="20"/>
        <w:numPr>
          <w:ilvl w:val="0"/>
          <w:numId w:val="4"/>
        </w:numPr>
        <w:snapToGrid w:val="0"/>
        <w:spacing w:before="163" w:beforeLines="50" w:after="163" w:afterLines="50" w:line="400" w:lineRule="exact"/>
        <w:ind w:left="240" w:rightChars="0" w:firstLine="186" w:firstLineChars="0"/>
        <w:jc w:val="left"/>
        <w:rPr>
          <w:rFonts w:ascii="微软雅黑" w:hAnsi="微软雅黑"/>
          <w:color w:val="333333"/>
          <w:szCs w:val="24"/>
        </w:rPr>
      </w:pPr>
      <w:r>
        <w:rPr>
          <w:rFonts w:ascii="微软雅黑" w:hAnsi="微软雅黑"/>
          <w:color w:val="333333"/>
          <w:szCs w:val="24"/>
        </w:rPr>
        <w:t xml:space="preserve">浏览器初次登录,在地址栏右侧会有“允许使用”提示按钮，尝试点击操作。 </w:t>
      </w:r>
    </w:p>
    <w:p>
      <w:pPr>
        <w:snapToGrid w:val="0"/>
        <w:spacing w:before="50" w:after="50" w:line="400" w:lineRule="exact"/>
        <w:ind w:left="425" w:leftChars="177" w:rightChars="0"/>
        <w:jc w:val="left"/>
        <w:rPr>
          <w:rFonts w:ascii="微软雅黑" w:hAnsi="微软雅黑"/>
          <w:color w:val="FF0000"/>
          <w:szCs w:val="24"/>
        </w:rPr>
      </w:pPr>
      <w:r>
        <w:rPr>
          <w:rFonts w:ascii="微软雅黑" w:hAnsi="微软雅黑"/>
          <w:color w:val="FF0000"/>
          <w:szCs w:val="24"/>
        </w:rPr>
        <w:t>注：以上操作后,仍不生效,请重启电脑后尝试，重启后请勿开启浏览器外的其它软件。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</w:rPr>
      </w:pPr>
    </w:p>
    <w:p>
      <w:pPr>
        <w:pStyle w:val="3"/>
        <w:ind w:left="240" w:right="240"/>
      </w:pPr>
      <w:bookmarkStart w:id="6" w:name="_Toc1151847671_WPSOffice_Level2"/>
      <w:bookmarkStart w:id="7" w:name="_Toc101519385"/>
      <w:r>
        <w:t>【登录方式】了解如何参与考试</w:t>
      </w:r>
      <w:bookmarkEnd w:id="6"/>
      <w:bookmarkEnd w:id="7"/>
    </w:p>
    <w:p>
      <w:pPr>
        <w:spacing w:before="163" w:beforeLines="50" w:after="163" w:afterLines="50" w:line="400" w:lineRule="exact"/>
        <w:ind w:leftChars="0" w:rightChars="0"/>
        <w:rPr>
          <w:color w:val="00B0F0"/>
        </w:rPr>
      </w:pPr>
      <w:bookmarkStart w:id="8" w:name="_Toc1686212439_WPSOffice_Level2"/>
      <w:r>
        <w:t>登录地址：</w:t>
      </w:r>
      <w:bookmarkEnd w:id="8"/>
      <w:r>
        <w:rPr>
          <w:rFonts w:hint="eastAsia"/>
        </w:rPr>
        <w:t>https://www.kaoshixing.com/login/account/login/419430</w:t>
      </w:r>
    </w:p>
    <w:p>
      <w:pPr>
        <w:spacing w:before="163" w:beforeLines="50" w:after="163" w:afterLines="50" w:line="400" w:lineRule="exact"/>
        <w:ind w:leftChars="0" w:rightChars="0"/>
        <w:rPr>
          <w:color w:val="FF0000"/>
        </w:rPr>
      </w:pPr>
      <w:r>
        <w:rPr>
          <w:rFonts w:hint="eastAsia"/>
          <w:color w:val="FF0000"/>
        </w:rPr>
        <w:t>注：复制链接至谷歌浏览器，直接登录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账号：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p>
      <w:pPr>
        <w:spacing w:before="163" w:beforeLines="50" w:after="163" w:afterLines="50" w:line="400" w:lineRule="exact"/>
        <w:ind w:leftChars="0" w:rightChars="0"/>
      </w:pPr>
      <w:r>
        <w:rPr>
          <w:rFonts w:hint="eastAsia"/>
        </w:rPr>
        <w:t>密码：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登记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的手机号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062" w:type="dxa"/>
            <w:vAlign w:val="center"/>
          </w:tcPr>
          <w:p>
            <w:pPr>
              <w:snapToGrid w:val="0"/>
              <w:spacing w:before="60" w:after="60" w:line="312" w:lineRule="auto"/>
              <w:ind w:right="240"/>
              <w:jc w:val="center"/>
            </w:pPr>
            <w:r>
              <w:rPr>
                <w:rFonts w:hint="eastAsia"/>
              </w:rPr>
              <w:t>图1：登陆界面图如下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2658745" cy="2828290"/>
                  <wp:effectExtent l="0" t="0" r="8255" b="1651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45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Fonts w:ascii="Helvetica Neue" w:hAnsi="Helvetica Neue" w:eastAsiaTheme="minorEastAsia"/>
                <w:color w:val="000000"/>
                <w:sz w:val="22"/>
                <w:shd w:val="clear" w:color="auto" w:fill="FFFFFF"/>
              </w:rPr>
              <w:t xml:space="preserve">    </w:t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9" w:name="_Toc1978256461_WPSOffice_Level2"/>
      <w:bookmarkStart w:id="10" w:name="_Toc101519386"/>
      <w:r>
        <w:t>【考试作答要求】了解考试基本要求</w:t>
      </w:r>
      <w:bookmarkEnd w:id="9"/>
      <w:bookmarkEnd w:id="10"/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题型：总分</w:t>
      </w:r>
      <w:r>
        <w:rPr>
          <w:rFonts w:hint="eastAsia" w:ascii="微软雅黑" w:hAnsi="微软雅黑"/>
          <w:i/>
          <w:iCs/>
          <w:color w:val="00B0F0"/>
        </w:rPr>
        <w:t>1</w:t>
      </w:r>
      <w:r>
        <w:rPr>
          <w:rFonts w:ascii="微软雅黑" w:hAnsi="微软雅黑"/>
          <w:i/>
          <w:iCs/>
          <w:color w:val="00B0F0"/>
        </w:rPr>
        <w:t>00</w:t>
      </w:r>
      <w:r>
        <w:rPr>
          <w:rFonts w:ascii="微软雅黑" w:hAnsi="微软雅黑"/>
        </w:rPr>
        <w:t>分，</w:t>
      </w:r>
      <w:r>
        <w:rPr>
          <w:rFonts w:hint="eastAsia" w:ascii="微软雅黑" w:hAnsi="微软雅黑"/>
          <w:lang w:val="en-US" w:eastAsia="zh-CN"/>
        </w:rPr>
        <w:t>60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单选</w:t>
      </w:r>
      <w:r>
        <w:rPr>
          <w:rFonts w:ascii="微软雅黑" w:hAnsi="微软雅黑"/>
        </w:rPr>
        <w:t>题，每题</w:t>
      </w:r>
      <w:r>
        <w:rPr>
          <w:rFonts w:hint="eastAsia" w:ascii="微软雅黑" w:hAnsi="微软雅黑"/>
          <w:lang w:val="en-US" w:eastAsia="zh-CN"/>
        </w:rPr>
        <w:t>1</w:t>
      </w:r>
      <w:r>
        <w:rPr>
          <w:rFonts w:ascii="微软雅黑" w:hAnsi="微软雅黑"/>
        </w:rPr>
        <w:t>分；</w:t>
      </w:r>
      <w:r>
        <w:rPr>
          <w:rFonts w:hint="eastAsia" w:ascii="微软雅黑" w:hAnsi="微软雅黑"/>
          <w:lang w:val="en-US" w:eastAsia="zh-CN"/>
        </w:rPr>
        <w:t>10</w:t>
      </w:r>
      <w:r>
        <w:rPr>
          <w:rFonts w:ascii="微软雅黑" w:hAnsi="微软雅黑"/>
        </w:rPr>
        <w:t>道</w:t>
      </w:r>
      <w:r>
        <w:rPr>
          <w:rFonts w:hint="eastAsia" w:ascii="微软雅黑" w:hAnsi="微软雅黑"/>
          <w:lang w:val="en-US" w:eastAsia="zh-CN"/>
        </w:rPr>
        <w:t>多选题</w:t>
      </w:r>
      <w:r>
        <w:rPr>
          <w:rFonts w:ascii="微软雅黑" w:hAnsi="微软雅黑"/>
        </w:rPr>
        <w:t>，每题</w:t>
      </w:r>
      <w:r>
        <w:rPr>
          <w:rFonts w:hint="eastAsia" w:ascii="微软雅黑" w:hAnsi="微软雅黑"/>
          <w:lang w:val="en-US" w:eastAsia="zh-CN"/>
        </w:rPr>
        <w:t>2</w:t>
      </w:r>
      <w:r>
        <w:rPr>
          <w:rFonts w:ascii="微软雅黑" w:hAnsi="微软雅黑"/>
        </w:rPr>
        <w:t>分</w:t>
      </w:r>
      <w:r>
        <w:rPr>
          <w:rFonts w:hint="eastAsia" w:ascii="微软雅黑" w:hAnsi="微软雅黑"/>
          <w:lang w:eastAsia="zh-CN"/>
        </w:rPr>
        <w:t>；</w:t>
      </w:r>
      <w:r>
        <w:rPr>
          <w:rFonts w:hint="eastAsia" w:ascii="微软雅黑" w:hAnsi="微软雅黑"/>
          <w:lang w:val="en-US" w:eastAsia="zh-CN"/>
        </w:rPr>
        <w:t>10道判断题，每题2分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考试时长：此次考试总时长</w:t>
      </w:r>
      <w:r>
        <w:rPr>
          <w:rFonts w:hint="eastAsia" w:ascii="微软雅黑" w:hAnsi="微软雅黑"/>
          <w:i/>
          <w:iCs/>
          <w:color w:val="F79646" w:themeColor="accent6"/>
          <w:lang w:val="en-US" w:eastAsia="zh-CN"/>
          <w14:textFill>
            <w14:solidFill>
              <w14:schemeClr w14:val="accent6"/>
            </w14:solidFill>
          </w14:textFill>
        </w:rPr>
        <w:t>120</w:t>
      </w:r>
      <w:r>
        <w:rPr>
          <w:rFonts w:ascii="微软雅黑" w:hAnsi="微软雅黑"/>
        </w:rPr>
        <w:t>分钟</w:t>
      </w:r>
      <w:r>
        <w:rPr>
          <w:rFonts w:hint="eastAsia" w:ascii="微软雅黑" w:hAnsi="微软雅黑"/>
        </w:rPr>
        <w:t>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0" w:lineRule="atLeast"/>
        <w:ind w:left="420" w:leftChars="0" w:right="0" w:hanging="420" w:firstLineChars="0"/>
        <w:jc w:val="left"/>
        <w:rPr>
          <w:rFonts w:ascii="微软雅黑" w:hAnsi="微软雅黑"/>
        </w:rPr>
      </w:pPr>
      <w:r>
        <w:rPr>
          <w:rFonts w:ascii="微软雅黑" w:hAnsi="微软雅黑"/>
        </w:rPr>
        <w:t>迟到要求：</w:t>
      </w:r>
      <w:r>
        <w:rPr>
          <w:rFonts w:hint="eastAsia" w:ascii="微软雅黑" w:hAnsi="微软雅黑"/>
          <w:lang w:val="en-US" w:eastAsia="zh-CN"/>
        </w:rPr>
        <w:t>开考10分钟后无法进入作答</w:t>
      </w:r>
      <w:r>
        <w:rPr>
          <w:rFonts w:ascii="微软雅黑" w:hAnsi="微软雅黑"/>
        </w:rPr>
        <w:t>，</w:t>
      </w:r>
      <w:r>
        <w:rPr>
          <w:rFonts w:hint="eastAsia" w:ascii="微软雅黑" w:hAnsi="微软雅黑"/>
          <w:lang w:val="en-US" w:eastAsia="zh-CN"/>
        </w:rPr>
        <w:t>可以提前30分钟交卷，笔试时间结束后系统会统一收卷。</w:t>
      </w:r>
    </w:p>
    <w:p>
      <w:pPr>
        <w:pStyle w:val="20"/>
        <w:numPr>
          <w:ilvl w:val="0"/>
          <w:numId w:val="5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/>
        </w:rPr>
      </w:pPr>
      <w:r>
        <w:rPr>
          <w:rFonts w:ascii="微软雅黑" w:hAnsi="微软雅黑"/>
        </w:rPr>
        <w:t>PC摄像头/麦克风要</w:t>
      </w:r>
      <w:bookmarkStart w:id="53" w:name="_GoBack"/>
      <w:bookmarkEnd w:id="53"/>
      <w:r>
        <w:rPr>
          <w:rFonts w:ascii="微软雅黑" w:hAnsi="微软雅黑"/>
        </w:rPr>
        <w:t>求：确认电脑操作系统已授权允许浏览器使用摄像头/麦克风</w:t>
      </w:r>
    </w:p>
    <w:p>
      <w:pPr>
        <w:spacing w:before="163" w:beforeLines="50" w:after="163" w:afterLines="50" w:line="400" w:lineRule="exact"/>
        <w:ind w:left="0" w:leftChars="0" w:rightChars="0"/>
        <w:rPr>
          <w:rFonts w:ascii="微软雅黑" w:hAnsi="微软雅黑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/>
          <w:color w:val="FF0000"/>
          <w:shd w:val="clear" w:color="auto" w:fill="FFFFFF"/>
        </w:rPr>
        <w:t>：如电脑有前后两个摄像头（例如微软Surface），需要切换前置摄像头，在谷歌浏览器右上角进行调整，当调试方法均已尝试且无效时，请更换电脑。万请重视</w:t>
      </w:r>
      <w:r>
        <w:rPr>
          <w:rFonts w:hint="eastAsia" w:ascii="微软雅黑" w:hAnsi="微软雅黑"/>
          <w:color w:val="FF0000"/>
          <w:shd w:val="clear" w:color="auto" w:fill="FFFFFF"/>
        </w:rPr>
        <w:t>！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5.</w:t>
      </w:r>
      <w:r>
        <w:rPr>
          <w:rFonts w:ascii="微软雅黑" w:hAnsi="微软雅黑"/>
        </w:rPr>
        <w:t>评价显示：提交后不显示评价结果，提交后即作答结束</w:t>
      </w:r>
      <w:r>
        <w:rPr>
          <w:rFonts w:hint="eastAsia" w:ascii="微软雅黑" w:hAnsi="微软雅黑"/>
        </w:rPr>
        <w:t>，</w:t>
      </w:r>
      <w:r>
        <w:rPr>
          <w:rFonts w:ascii="微软雅黑" w:hAnsi="微软雅黑"/>
        </w:rPr>
        <w:t>可关闭页面。此处可按需设置提交后是否显示评价</w:t>
      </w:r>
      <w:r>
        <w:rPr>
          <w:rFonts w:hint="eastAsia" w:ascii="微软雅黑" w:hAnsi="微软雅黑"/>
        </w:rPr>
        <w:t>。</w:t>
      </w:r>
    </w:p>
    <w:p>
      <w:pPr>
        <w:pStyle w:val="20"/>
        <w:numPr>
          <w:ilvl w:val="0"/>
          <w:numId w:val="0"/>
        </w:numPr>
        <w:spacing w:before="163" w:beforeLines="50" w:after="163" w:afterLines="50" w:line="400" w:lineRule="exact"/>
        <w:ind w:right="100" w:rightChars="0"/>
        <w:rPr>
          <w:rFonts w:ascii="微软雅黑" w:hAnsi="微软雅黑"/>
        </w:rPr>
      </w:pPr>
      <w:r>
        <w:rPr>
          <w:rFonts w:hint="eastAsia" w:ascii="微软雅黑" w:hAnsi="微软雅黑"/>
          <w:lang w:val="en-US" w:eastAsia="zh-CN"/>
        </w:rPr>
        <w:t>6.</w:t>
      </w:r>
      <w:r>
        <w:rPr>
          <w:rFonts w:ascii="微软雅黑" w:hAnsi="微软雅黑"/>
        </w:rPr>
        <w:t>身份核验要求：作答开始前30分钟进行身份核验</w:t>
      </w:r>
      <w:r>
        <w:rPr>
          <w:rFonts w:hint="eastAsia" w:ascii="微软雅黑" w:hAnsi="微软雅黑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1" w:name="_Toc101519387"/>
      <w:bookmarkStart w:id="12" w:name="_Toc1214517173_WPSOffice_Level2"/>
      <w:r>
        <w:t>【设备要求】了解考试所用设备要求</w:t>
      </w:r>
      <w:bookmarkEnd w:id="11"/>
      <w:bookmarkEnd w:id="12"/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关闭电脑弹窗</w:t>
      </w:r>
      <w:r>
        <w:t>：为避免系统强制提交，请提前关闭电脑内易弹窗、弹框的广告，杀毒软件等无关软件与插件，否则会影响作答。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监考光线要求</w:t>
      </w:r>
      <w:r>
        <w:t>：请勿在逆光或在光线弱的环境下参与人脸识别与作答。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网速要求</w:t>
      </w:r>
      <w:r>
        <w:t>：确保网络环境正常、网速较好的情况下进行作答。</w:t>
      </w:r>
    </w:p>
    <w:p>
      <w:pPr>
        <w:pStyle w:val="20"/>
        <w:numPr>
          <w:ilvl w:val="0"/>
          <w:numId w:val="6"/>
        </w:numPr>
        <w:spacing w:before="163" w:beforeLines="50" w:after="163" w:afterLines="50" w:line="400" w:lineRule="exact"/>
        <w:ind w:leftChars="0" w:rightChars="0" w:firstLineChars="0"/>
      </w:pPr>
      <w:r>
        <w:rPr>
          <w:b/>
          <w:bCs/>
        </w:rPr>
        <w:t>考试设备要求</w:t>
      </w:r>
      <w:r>
        <w:t>：仅支持</w:t>
      </w:r>
      <w:r>
        <w:rPr>
          <w:rFonts w:hint="eastAsia"/>
          <w:lang w:val="en-US" w:eastAsia="zh-CN"/>
        </w:rPr>
        <w:t>电脑</w:t>
      </w:r>
      <w:r>
        <w:t>作答</w:t>
      </w:r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3" w:name="_Toc558061876_WPSOffice_Level2"/>
      <w:bookmarkStart w:id="14" w:name="_Toc101519388"/>
      <w:r>
        <w:t>【答题前设备调试流程】了解正式答题前需要做什么</w:t>
      </w:r>
      <w:bookmarkEnd w:id="13"/>
      <w:bookmarkEnd w:id="14"/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5" w:name="_Toc1029281408_WPSOffice_Level1"/>
      <w:r>
        <w:t>考试前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分钟</w:t>
      </w:r>
      <w:r>
        <w:t>进入系统，调试设备</w:t>
      </w:r>
      <w:bookmarkEnd w:id="15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6" w:name="_Toc1151847671_WPSOffice_Level1"/>
      <w:r>
        <w:t>调试设备完成后进行身份核验</w:t>
      </w:r>
      <w:bookmarkEnd w:id="16"/>
      <w:r>
        <w:rPr>
          <w:rFonts w:hint="eastAsia"/>
        </w:rPr>
        <w:t>。</w:t>
      </w:r>
    </w:p>
    <w:p>
      <w:pPr>
        <w:pStyle w:val="20"/>
        <w:numPr>
          <w:ilvl w:val="0"/>
          <w:numId w:val="7"/>
        </w:numPr>
        <w:spacing w:before="163" w:beforeLines="50" w:after="163" w:afterLines="50" w:line="360" w:lineRule="exact"/>
        <w:ind w:leftChars="0" w:rightChars="0" w:firstLineChars="0"/>
      </w:pPr>
      <w:bookmarkStart w:id="17" w:name="_Toc1686212439_WPSOffice_Level1"/>
      <w:r>
        <w:t>身份核验成功后进入考试倒计时页面，准备开始作答</w:t>
      </w:r>
      <w:bookmarkEnd w:id="17"/>
      <w:r>
        <w:rPr>
          <w:rFonts w:hint="eastAsia"/>
        </w:rPr>
        <w:t>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18" w:name="_Toc1284863483_WPSOffice_Level2"/>
      <w:bookmarkStart w:id="19" w:name="_Toc101519389"/>
      <w:r>
        <w:t>【设备调试步骤】了解设备调试办法</w:t>
      </w:r>
      <w:bookmarkEnd w:id="18"/>
      <w:bookmarkEnd w:id="19"/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0" w:name="_Toc1752488196_WPSOffice_Level2"/>
      <w:r>
        <w:t>调试：先调试设备（调试摄像头、麦克风设备），确保作答设备稳定、正常</w:t>
      </w:r>
      <w:bookmarkEnd w:id="20"/>
      <w:r>
        <w:rPr>
          <w:rFonts w:hint="eastAsia"/>
        </w:rPr>
        <w:t>。</w:t>
      </w:r>
    </w:p>
    <w:p>
      <w:pPr>
        <w:pStyle w:val="20"/>
        <w:numPr>
          <w:ilvl w:val="0"/>
          <w:numId w:val="8"/>
        </w:numPr>
        <w:spacing w:before="163" w:beforeLines="50" w:after="163" w:afterLines="50" w:line="400" w:lineRule="exact"/>
        <w:ind w:leftChars="0" w:rightChars="0" w:firstLineChars="0"/>
      </w:pPr>
      <w:bookmarkStart w:id="21" w:name="_Toc1330891567_WPSOffice_Level2"/>
      <w:r>
        <w:t>摄像头启用：点击启用摄像头和麦克风，状态为正常，有画面，即可下一步</w:t>
      </w:r>
      <w:bookmarkEnd w:id="21"/>
      <w:r>
        <w:rPr>
          <w:rFonts w:hint="eastAsia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  <w:rPr>
          <w:b/>
          <w:bCs/>
          <w:shd w:val="clear" w:color="auto" w:fill="FFFFFF"/>
        </w:rPr>
      </w:pPr>
      <w:r>
        <w:rPr>
          <w:rFonts w:hint="eastAsia"/>
          <w:b/>
          <w:bCs/>
          <w:shd w:val="clear" w:color="auto" w:fill="FFFFFF"/>
        </w:rPr>
        <w:t>启</w:t>
      </w:r>
      <w:r>
        <w:rPr>
          <w:b/>
          <w:bCs/>
          <w:shd w:val="clear" w:color="auto" w:fill="FFFFFF"/>
        </w:rPr>
        <w:t>用步骤：</w:t>
      </w:r>
      <w:r>
        <w:rPr>
          <w:rFonts w:hint="eastAsia"/>
          <w:b/>
          <w:bCs/>
          <w:shd w:val="clear" w:color="auto" w:fill="FFFFFF"/>
        </w:rPr>
        <w:t>（请务必参考下方步骤图操作）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第一步：分别点击“启用摄像头和麦克风”“启用屏幕录制”启用按钮</w:t>
      </w:r>
      <w:r>
        <w:rPr>
          <w:rFonts w:hint="eastAsia"/>
          <w:shd w:val="clear" w:color="auto" w:fill="FFFFFF"/>
        </w:rPr>
        <w:t>。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 xml:space="preserve">第二步：启用成功后，按钮状态为绿色，请勿关闭页面，等待倒计时结束后，自动进入作答页面。 </w:t>
      </w:r>
    </w:p>
    <w:p>
      <w:pPr>
        <w:spacing w:before="163" w:beforeLines="50" w:after="163" w:afterLines="50" w:line="400" w:lineRule="exact"/>
        <w:ind w:left="425" w:leftChars="177" w:rightChars="0"/>
      </w:pPr>
      <w:r>
        <w:rPr>
          <w:shd w:val="clear" w:color="auto" w:fill="FFFFFF"/>
        </w:rPr>
        <w:t>第三步：启用屏幕录制按钮注意事项：点“我已阅读指引，开始授权“ ，再点“整个屏幕” ，选中屏幕框，最后点“分享”</w:t>
      </w:r>
      <w:r>
        <w:rPr>
          <w:rFonts w:hint="eastAsia"/>
          <w:shd w:val="clear" w:color="auto" w:fill="FFFFFF"/>
        </w:rPr>
        <w:t>。</w:t>
      </w:r>
    </w:p>
    <w:p>
      <w:pPr>
        <w:ind w:left="425" w:leftChars="177" w:right="240"/>
        <w:rPr>
          <w:b/>
          <w:bCs/>
          <w:color w:val="FF000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注：务必按照此步骤操作，否则无法作答</w:t>
      </w:r>
      <w:r>
        <w:rPr>
          <w:rFonts w:hint="eastAsia"/>
          <w:b/>
          <w:bCs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5" w:hRule="atLeast"/>
        </w:trPr>
        <w:tc>
          <w:tcPr>
            <w:tcW w:w="9062" w:type="dxa"/>
          </w:tcPr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112385" cy="2857500"/>
                  <wp:effectExtent l="19050" t="19050" r="12065" b="19050"/>
                  <wp:docPr id="2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385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61585" cy="2841625"/>
                  <wp:effectExtent l="19050" t="19050" r="24765" b="15875"/>
                  <wp:docPr id="3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41" cy="284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ind w:right="240"/>
              <w:jc w:val="left"/>
            </w:pPr>
            <w:r>
              <w:drawing>
                <wp:inline distT="0" distB="0" distL="114300" distR="114300">
                  <wp:extent cx="5059680" cy="3394075"/>
                  <wp:effectExtent l="19050" t="19050" r="26670" b="1587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80" cy="339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130165" cy="3351530"/>
                  <wp:effectExtent l="19050" t="19050" r="13335" b="2032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165" cy="335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right="240"/>
            </w:pPr>
            <w:r>
              <w:drawing>
                <wp:inline distT="0" distB="0" distL="114300" distR="114300">
                  <wp:extent cx="5483860" cy="3229610"/>
                  <wp:effectExtent l="19050" t="19050" r="21590" b="2794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3860" cy="3229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</w:pPr>
    </w:p>
    <w:p>
      <w:pPr>
        <w:pStyle w:val="20"/>
        <w:numPr>
          <w:ilvl w:val="0"/>
          <w:numId w:val="8"/>
        </w:numPr>
        <w:ind w:left="660" w:right="240" w:firstLineChars="0"/>
      </w:pPr>
      <w:bookmarkStart w:id="22" w:name="_Toc104899417_WPSOffice_Level2"/>
      <w:r>
        <w:t>屏幕分享：点击启用屏幕录制按钮，按照弹框截图操作，状态为正常，有画面，即可下一步</w:t>
      </w:r>
      <w:bookmarkEnd w:id="22"/>
      <w:r>
        <w:rPr>
          <w:rFonts w:hint="eastAsia"/>
        </w:rPr>
        <w:t>。</w:t>
      </w:r>
    </w:p>
    <w:p>
      <w:pPr>
        <w:ind w:left="425" w:leftChars="177" w:right="240" w:firstLine="240" w:firstLineChars="100"/>
        <w:rPr>
          <w:color w:val="FF0000"/>
          <w:shd w:val="clear" w:color="auto" w:fill="FFFFFF"/>
        </w:rPr>
      </w:pPr>
      <w:r>
        <w:rPr>
          <w:color w:val="FF0000"/>
          <w:shd w:val="clear" w:color="auto" w:fill="FFFFFF"/>
        </w:rPr>
        <w:t>补充：启用屏幕录制，务必点选“整个屏幕”再点分享</w:t>
      </w:r>
      <w:r>
        <w:rPr>
          <w:rFonts w:hint="eastAsia"/>
          <w:color w:val="FF0000"/>
          <w:shd w:val="clear" w:color="auto" w:fill="FFFFFF"/>
        </w:rPr>
        <w:t>。</w:t>
      </w:r>
    </w:p>
    <w:tbl>
      <w:tblPr>
        <w:tblStyle w:val="12"/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641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4864735" cy="3678555"/>
                  <wp:effectExtent l="19050" t="19050" r="12065" b="17145"/>
                  <wp:docPr id="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735" cy="3678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425" w:leftChars="177" w:right="240"/>
        <w:rPr>
          <w:color w:val="FF0000"/>
          <w:shd w:val="clear" w:color="auto" w:fill="FFFFFF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361" w:right="1417" w:bottom="1361" w:left="1417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8"/>
        </w:numPr>
        <w:ind w:left="660" w:right="240" w:firstLineChars="0"/>
      </w:pPr>
      <w:r>
        <w:rPr>
          <w:rFonts w:hint="eastAsia"/>
          <w:lang w:eastAsia="zh-Hans"/>
        </w:rPr>
        <w:t>手机摄像监控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进入手机摄像监控页面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手机扫描屏幕上的二维码</w:t>
      </w:r>
    </w:p>
    <w:tbl>
      <w:tblPr>
        <w:tblStyle w:val="12"/>
        <w:tblW w:w="0" w:type="auto"/>
        <w:tblInd w:w="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5"/>
        <w:gridCol w:w="3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1570355</wp:posOffset>
                      </wp:positionV>
                      <wp:extent cx="3397885" cy="450850"/>
                      <wp:effectExtent l="0" t="76200" r="12700" b="26035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97742" cy="45066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301.6pt;margin-top:123.65pt;height:35.5pt;width:267.55pt;z-index:251659264;mso-width-relative:page;mso-height-relative:page;" filled="f" stroked="t" coordsize="21600,21600" o:gfxdata="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59y482gAAAAwBAAAPAAAAAAAAAAEAIAAAACIAAABkcnMvZG93bnJldi54bWxQSwECFAAUAAAA&#10;CACHTuJA83GdGyUCAAAfBAAADgAAAAAAAAABACAAAAApAQAAZHJzL2Uyb0RvYy54bWxQSwUGAAAA&#10;AAYABgBZAQAAwAUAAAAA&#10;">
                      <v:fill on="f" focussize="0,0"/>
                      <v:stroke weight="2.25pt" color="#FF0000 [3209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407785" cy="3004185"/>
                  <wp:effectExtent l="19050" t="19050" r="12065" b="24765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85" cy="3036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drawing>
                <wp:inline distT="0" distB="0" distL="0" distR="0">
                  <wp:extent cx="2285365" cy="3048000"/>
                  <wp:effectExtent l="19050" t="19050" r="19685" b="190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004" cy="3071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1" w:hRule="atLeast"/>
        </w:trPr>
        <w:tc>
          <w:tcPr>
            <w:tcW w:w="7003" w:type="dxa"/>
          </w:tcPr>
          <w:p>
            <w:pPr>
              <w:ind w:left="0" w:leftChars="0" w:right="240"/>
            </w:pPr>
            <w:r>
              <w:drawing>
                <wp:inline distT="0" distB="0" distL="0" distR="0">
                  <wp:extent cx="8963660" cy="4380230"/>
                  <wp:effectExtent l="0" t="0" r="8890" b="1270"/>
                  <wp:docPr id="21" name="图片 21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3660" cy="438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0" w:leftChars="0" w:right="240"/>
            </w:pPr>
          </w:p>
        </w:tc>
        <w:tc>
          <w:tcPr>
            <w:tcW w:w="4714" w:type="dxa"/>
          </w:tcPr>
          <w:p>
            <w:pPr>
              <w:ind w:left="0" w:leftChars="0" w:right="240"/>
              <w:rPr>
                <w:color w:val="FF0000"/>
                <w:shd w:val="clear" w:color="auto" w:fill="FFFFFF"/>
              </w:rPr>
            </w:pPr>
          </w:p>
        </w:tc>
      </w:tr>
    </w:tbl>
    <w:p>
      <w:pPr>
        <w:ind w:left="425" w:leftChars="177" w:right="240"/>
        <w:rPr>
          <w:rFonts w:ascii="微软雅黑" w:hAnsi="微软雅黑"/>
          <w:color w:val="000000" w:themeColor="text1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20"/>
        <w:ind w:leftChars="0" w:right="240" w:firstLine="186" w:firstLineChars="0"/>
        <w:rPr>
          <w:lang w:eastAsia="zh-Hans"/>
        </w:rPr>
      </w:pPr>
      <w:r>
        <w:rPr>
          <w:rFonts w:hint="eastAsia"/>
          <w:lang w:eastAsia="zh-Hans"/>
        </w:rPr>
        <w:t>调试完成后正确的画面示范（请自行确认）</w:t>
      </w:r>
    </w:p>
    <w:p>
      <w:pPr>
        <w:pStyle w:val="20"/>
        <w:ind w:leftChars="0" w:right="240" w:firstLine="186" w:firstLineChars="0"/>
        <w:rPr>
          <w:lang w:eastAsia="zh-Hans"/>
        </w:rPr>
      </w:pPr>
    </w:p>
    <w:tbl>
      <w:tblPr>
        <w:tblStyle w:val="12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6"/>
        <w:gridCol w:w="10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电脑桌面</w:t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404495</wp:posOffset>
                  </wp:positionV>
                  <wp:extent cx="2057400" cy="1207135"/>
                  <wp:effectExtent l="0" t="0" r="0" b="0"/>
                  <wp:wrapSquare wrapText="bothSides"/>
                  <wp:docPr id="10" name="图片 10" descr="图形用户界面, 文本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形用户界面, 文本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431" w:type="dxa"/>
            <w:vMerge w:val="restart"/>
          </w:tcPr>
          <w:p>
            <w:pPr>
              <w:widowControl/>
              <w:ind w:right="240"/>
              <w:jc w:val="center"/>
              <w:rPr>
                <w:rFonts w:ascii="微软雅黑" w:hAnsi="微软雅黑" w:cs="微软雅黑"/>
                <w:sz w:val="21"/>
                <w:szCs w:val="21"/>
                <w:lang w:eastAsia="zh-Hans"/>
              </w:rPr>
            </w:pPr>
            <w:r>
              <w:rPr>
                <w:color w:val="FF0000"/>
                <w:sz w:val="21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477520</wp:posOffset>
                  </wp:positionV>
                  <wp:extent cx="4956810" cy="3756660"/>
                  <wp:effectExtent l="0" t="0" r="0" b="0"/>
                  <wp:wrapTopAndBottom/>
                  <wp:docPr id="11" name="图片 11" descr="图片包含 室内, 房间, 桌子, 站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包含 室内, 房间, 桌子, 站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6810" cy="375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副摄像头摆放位置示意图，通过副摄像头可清晰观测到电脑，双手，周边环境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</w:trPr>
        <w:tc>
          <w:tcPr>
            <w:tcW w:w="3456" w:type="dxa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  <w:r>
              <w:rPr>
                <w:color w:val="FF000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285750</wp:posOffset>
                  </wp:positionV>
                  <wp:extent cx="1139190" cy="1942465"/>
                  <wp:effectExtent l="0" t="0" r="3810" b="635"/>
                  <wp:wrapNone/>
                  <wp:docPr id="12" name="图片 12" descr="图片包含 镜子, 汽车, 物体, 巴士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图片包含 镜子, 汽车, 物体, 巴士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cs="微软雅黑"/>
                <w:color w:val="FF0000"/>
                <w:sz w:val="21"/>
                <w:szCs w:val="21"/>
                <w:lang w:eastAsia="zh-Hans"/>
              </w:rPr>
              <w:t>手机副摄像头监控画面</w:t>
            </w:r>
          </w:p>
        </w:tc>
        <w:tc>
          <w:tcPr>
            <w:tcW w:w="10431" w:type="dxa"/>
            <w:vMerge w:val="continue"/>
          </w:tcPr>
          <w:p>
            <w:pPr>
              <w:widowControl/>
              <w:ind w:right="240"/>
              <w:jc w:val="left"/>
              <w:rPr>
                <w:rFonts w:ascii="微软雅黑" w:hAnsi="微软雅黑" w:cs="微软雅黑"/>
                <w:szCs w:val="24"/>
                <w:lang w:eastAsia="zh-Hans"/>
              </w:rPr>
            </w:pPr>
          </w:p>
        </w:tc>
      </w:tr>
    </w:tbl>
    <w:p>
      <w:pPr>
        <w:pStyle w:val="20"/>
        <w:ind w:leftChars="0" w:right="240" w:firstLine="186" w:firstLineChars="0"/>
        <w:rPr>
          <w:rFonts w:hint="eastAsia"/>
          <w:lang w:eastAsia="zh-Hans"/>
        </w:rPr>
      </w:pPr>
    </w:p>
    <w:p>
      <w:pPr>
        <w:ind w:left="238" w:leftChars="99" w:right="240"/>
        <w:rPr>
          <w:color w:val="FF0000"/>
          <w:shd w:val="clear" w:color="auto" w:fill="FFFFFF"/>
        </w:rPr>
        <w:sectPr>
          <w:pgSz w:w="16838" w:h="11906" w:orient="landscape"/>
          <w:pgMar w:top="1417" w:right="1361" w:bottom="1417" w:left="1361" w:header="851" w:footer="992" w:gutter="0"/>
          <w:cols w:space="425" w:num="1"/>
          <w:titlePg/>
          <w:docGrid w:type="lines" w:linePitch="326" w:charSpace="0"/>
        </w:sectPr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bookmarkStart w:id="23" w:name="_Toc2107910979_WPSOffice_Level2"/>
      <w:r>
        <w:rPr>
          <w:lang w:eastAsia="zh-Hans"/>
        </w:rPr>
        <w:t>开始核验：设备调试完成，返回作答入口，开始做身份核验。</w:t>
      </w:r>
      <w:bookmarkEnd w:id="23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94020" cy="2265680"/>
                  <wp:effectExtent l="19050" t="19050" r="11430" b="20320"/>
                  <wp:docPr id="1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020" cy="226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</w:pPr>
    </w:p>
    <w:p>
      <w:pPr>
        <w:pStyle w:val="20"/>
        <w:numPr>
          <w:ilvl w:val="0"/>
          <w:numId w:val="9"/>
        </w:numPr>
        <w:ind w:leftChars="0" w:right="240" w:firstLineChars="0"/>
        <w:rPr>
          <w:lang w:eastAsia="zh-Hans"/>
        </w:rPr>
      </w:pPr>
      <w:r>
        <w:rPr>
          <w:rFonts w:hint="eastAsia"/>
          <w:lang w:eastAsia="zh-Hans"/>
        </w:rPr>
        <w:t>如身份核验失败</w:t>
      </w:r>
      <w:r>
        <w:rPr>
          <w:lang w:eastAsia="zh-Hans"/>
        </w:rPr>
        <w:t>：</w:t>
      </w: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第一步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提示失败原因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57470" cy="2184400"/>
                  <wp:effectExtent l="19050" t="19050" r="24130" b="25400"/>
                  <wp:docPr id="1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140" cy="2190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第二步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申请人工审核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32070" cy="2457450"/>
                  <wp:effectExtent l="19050" t="19050" r="11430" b="19050"/>
                  <wp:docPr id="20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370" cy="246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pStyle w:val="20"/>
        <w:ind w:right="240" w:firstLine="0" w:firstLineChars="0"/>
        <w:rPr>
          <w:lang w:eastAsia="zh-Hans"/>
        </w:rPr>
      </w:pPr>
      <w:r>
        <w:rPr>
          <w:rFonts w:hint="eastAsia"/>
          <w:lang w:eastAsia="zh-Hans"/>
        </w:rPr>
        <w:t>第三步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等待审核结果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08905" cy="2424430"/>
                  <wp:effectExtent l="19050" t="19050" r="10795" b="13970"/>
                  <wp:docPr id="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7220" cy="2428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ind w:right="240" w:firstLine="0" w:firstLineChars="0"/>
        <w:rPr>
          <w:lang w:eastAsia="zh-Hans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4" w:name="_Toc1311756657_WPSOffice_Level2"/>
      <w:bookmarkStart w:id="25" w:name="_Toc101519390"/>
      <w:r>
        <w:t>【设备调试失败】如果设备调试失败</w:t>
      </w:r>
      <w:bookmarkEnd w:id="24"/>
      <w:r>
        <w:rPr>
          <w:rFonts w:hint="eastAsia"/>
        </w:rPr>
        <w:t>怎么办</w:t>
      </w:r>
      <w:bookmarkEnd w:id="25"/>
    </w:p>
    <w:p>
      <w:pPr>
        <w:ind w:right="24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如</w:t>
      </w:r>
      <w:r>
        <w:rPr>
          <w:shd w:val="clear" w:color="auto" w:fill="FFFFFF"/>
        </w:rPr>
        <w:t>果调试设备失败，或者</w:t>
      </w:r>
      <w:r>
        <w:rPr>
          <w:rFonts w:hint="eastAsia"/>
          <w:shd w:val="clear" w:color="auto" w:fill="FFFFFF"/>
        </w:rPr>
        <w:t>“启动按钮”</w:t>
      </w:r>
      <w:r>
        <w:rPr>
          <w:shd w:val="clear" w:color="auto" w:fill="FFFFFF"/>
        </w:rPr>
        <w:t>没反应时，请按照以下方法进行操作：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Chars="0" w:rightChars="0" w:firstLineChars="0"/>
      </w:pPr>
      <w:r>
        <w:t>请更新谷歌浏览器至最新版本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</w:rPr>
      </w:pPr>
      <w:r>
        <w:rPr>
          <w:rFonts w:hint="eastAsia" w:ascii="微软雅黑" w:hAnsi="微软雅黑" w:cs="宋体"/>
          <w:shd w:val="clear" w:color="auto" w:fill="FFFFFF"/>
        </w:rPr>
        <w:t>谷歌浏览器官网：</w:t>
      </w:r>
      <w:r>
        <w:fldChar w:fldCharType="begin"/>
      </w:r>
      <w:r>
        <w:instrText xml:space="preserve"> HYPERLINK "https://www.google.cn/intl/zh-CN/chrome/" </w:instrText>
      </w:r>
      <w:r>
        <w:fldChar w:fldCharType="separate"/>
      </w:r>
      <w:r>
        <w:rPr>
          <w:rStyle w:val="14"/>
          <w:rFonts w:ascii="微软雅黑" w:hAnsi="微软雅黑"/>
          <w:shd w:val="clear" w:color="auto" w:fill="FFFFFF"/>
        </w:rPr>
        <w:t>https://www.google.cn/intl/zh-CN/chrome/</w:t>
      </w:r>
      <w:r>
        <w:rPr>
          <w:rStyle w:val="14"/>
          <w:rFonts w:ascii="微软雅黑" w:hAnsi="微软雅黑"/>
          <w:shd w:val="clear" w:color="auto" w:fill="FFFFFF"/>
        </w:rPr>
        <w:fldChar w:fldCharType="end"/>
      </w:r>
      <w:r>
        <w:rPr>
          <w:rFonts w:ascii="微软雅黑" w:hAnsi="微软雅黑"/>
          <w:shd w:val="clear" w:color="auto" w:fill="FFFFFF"/>
        </w:rP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下载完成安装后，重启电脑进行尝试。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windows电脑，请打开摄像头访问权限，详见：</w:t>
      </w:r>
    </w:p>
    <w:p>
      <w:pPr>
        <w:spacing w:before="163" w:beforeLines="50" w:after="163" w:afterLines="50" w:line="400" w:lineRule="exact"/>
        <w:ind w:left="566" w:leftChars="236" w:rightChars="0"/>
        <w:rPr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"https://jingyan.baidu.com/article/7c6fb428458f1fc1652c90d2.html" </w:instrText>
      </w:r>
      <w:r>
        <w:fldChar w:fldCharType="separate"/>
      </w:r>
      <w:r>
        <w:rPr>
          <w:rStyle w:val="14"/>
          <w:rFonts w:ascii="微软雅黑" w:hAnsi="微软雅黑" w:cs="宋体"/>
          <w:shd w:val="clear" w:color="auto" w:fill="FFFFFF"/>
        </w:rPr>
        <w:t>https://jingyan.baidu.com/article/7c6fb428458f1fc1652c90d2.html</w:t>
      </w:r>
      <w:r>
        <w:rPr>
          <w:rStyle w:val="14"/>
          <w:rFonts w:ascii="微软雅黑" w:hAnsi="微软雅黑" w:cs="宋体"/>
          <w:shd w:val="clear" w:color="auto" w:fill="FFFFFF"/>
        </w:rPr>
        <w:fldChar w:fldCharType="end"/>
      </w:r>
      <w:r>
        <w:rPr>
          <w:rFonts w:ascii="微软雅黑" w:hAnsi="微软雅黑" w:cs="宋体"/>
          <w:shd w:val="clear" w:color="auto" w:fill="FFFFFF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windows电脑，请打开麦克风访问权限，详见：</w:t>
      </w:r>
    </w:p>
    <w:p>
      <w:pPr>
        <w:spacing w:before="163" w:beforeLines="50" w:after="163" w:afterLines="50" w:line="400" w:lineRule="exact"/>
        <w:ind w:left="564" w:leftChars="235" w:rightChars="0" w:firstLine="1"/>
        <w:rPr>
          <w:rStyle w:val="14"/>
          <w:rFonts w:ascii="微软雅黑" w:hAnsi="微软雅黑" w:cs="宋体"/>
          <w:shd w:val="clear" w:color="auto" w:fill="FFFFFF"/>
        </w:rPr>
      </w:pPr>
      <w:r>
        <w:fldChar w:fldCharType="begin"/>
      </w:r>
      <w:r>
        <w:instrText xml:space="preserve"> HYPERLINK "https://jingyan.baidu.com/article/7908e85c663e6dee481ad2db.html" </w:instrText>
      </w:r>
      <w:r>
        <w:fldChar w:fldCharType="separate"/>
      </w:r>
      <w:r>
        <w:rPr>
          <w:rStyle w:val="14"/>
          <w:rFonts w:ascii="微软雅黑" w:hAnsi="微软雅黑" w:cs="宋体"/>
        </w:rPr>
        <w:t>https://jingyan.baidu.com/article/7908e85c663e6dee481ad2db.html</w:t>
      </w:r>
      <w:r>
        <w:rPr>
          <w:rStyle w:val="14"/>
          <w:rFonts w:ascii="微软雅黑" w:hAnsi="微软雅黑" w:cs="宋体"/>
        </w:rPr>
        <w:fldChar w:fldCharType="end"/>
      </w:r>
      <w:r>
        <w:rPr>
          <w:rStyle w:val="14"/>
          <w:rFonts w:ascii="微软雅黑" w:hAnsi="微软雅黑" w:cs="宋体"/>
        </w:rPr>
        <w:t xml:space="preserve"> </w:t>
      </w:r>
    </w:p>
    <w:p>
      <w:pPr>
        <w:pStyle w:val="20"/>
        <w:numPr>
          <w:ilvl w:val="0"/>
          <w:numId w:val="10"/>
        </w:numPr>
        <w:spacing w:before="163" w:beforeLines="50" w:after="163" w:afterLines="50" w:line="400" w:lineRule="exact"/>
        <w:ind w:left="660" w:rightChars="0" w:firstLineChars="0"/>
      </w:pPr>
      <w:r>
        <w:t>mac电脑同样需要打开摄像头、麦克风权限，此方法操作完仍未调试成功，请更换作答电脑。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b/>
          <w:bCs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6" w:name="_Toc627014097_WPSOffice_Level2"/>
      <w:bookmarkStart w:id="27" w:name="_Toc101519391"/>
      <w:r>
        <w:t>【摄像头调试方法】</w:t>
      </w:r>
      <w:bookmarkEnd w:id="26"/>
      <w:bookmarkEnd w:id="27"/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摄像头设置：电脑系统&lt;摄像头权限&gt;设置说明: 确认电脑操作系统已授权允许浏览器使用摄像头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756910" cy="4345940"/>
                  <wp:effectExtent l="19050" t="19050" r="15240" b="16510"/>
                  <wp:docPr id="2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6910" cy="434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前置摄像头设置：如您的电脑（例如微软Surface）有前后两个摄像头，需要切换前置摄像头，在谷歌浏览器右上角进行调整</w:t>
      </w:r>
      <w:r>
        <w:rPr>
          <w:rFonts w:hint="eastAsia"/>
        </w:rPr>
        <w:t>。</w:t>
      </w:r>
    </w:p>
    <w:tbl>
      <w:tblPr>
        <w:tblStyle w:val="12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8925" w:type="dxa"/>
          </w:tcPr>
          <w:p>
            <w:pPr>
              <w:pStyle w:val="20"/>
              <w:snapToGrid w:val="0"/>
              <w:spacing w:before="60" w:after="60" w:line="312" w:lineRule="auto"/>
              <w:ind w:left="420" w:leftChars="0" w:right="240" w:firstLine="0" w:firstLineChars="0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100320" cy="2828290"/>
                  <wp:effectExtent l="0" t="0" r="5080" b="16510"/>
                  <wp:docPr id="3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1362" r="1808" b="4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320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right="240" w:firstLine="0" w:firstLineChars="0"/>
      </w:pP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</w:t>
      </w:r>
      <w:r>
        <w:rPr>
          <w:rFonts w:ascii="微软雅黑" w:hAnsi="微软雅黑" w:cs="宋体"/>
          <w:color w:val="FF0000"/>
          <w:shd w:val="clear" w:color="auto" w:fill="FFFFFF"/>
        </w:rPr>
        <w:t>:当调试方法均已尝试且无效时，请更换电脑。万请重视！</w:t>
      </w: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="240" w:firstLineChars="0"/>
      </w:pPr>
      <w:r>
        <w:t>摄像头与麦克风允许使用：“要允许exam.kaoshixing.com使用您的摄像头/麦克风吗？”均点击“允许”按钮</w:t>
      </w:r>
      <w:r>
        <w:rPr>
          <w:rFonts w:hint="eastAsia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9062" w:type="dxa"/>
          </w:tcPr>
          <w:p>
            <w:pPr>
              <w:pStyle w:val="20"/>
              <w:snapToGrid w:val="0"/>
              <w:spacing w:before="60" w:after="60" w:line="312" w:lineRule="auto"/>
              <w:ind w:left="0" w:leftChars="-45" w:right="240" w:hanging="108" w:hangingChars="45"/>
              <w:jc w:val="center"/>
              <w:rPr>
                <w:rFonts w:ascii="微软雅黑" w:hAnsi="微软雅黑"/>
                <w:i/>
                <w:iCs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476875" cy="1083945"/>
                  <wp:effectExtent l="0" t="0" r="9525" b="1905"/>
                  <wp:docPr id="2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7091" cy="108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Chars="0" w:firstLine="0" w:firstLineChars="0"/>
      </w:pPr>
    </w:p>
    <w:p>
      <w:pPr>
        <w:pStyle w:val="20"/>
        <w:numPr>
          <w:ilvl w:val="0"/>
          <w:numId w:val="11"/>
        </w:numPr>
        <w:spacing w:before="163" w:beforeLines="50" w:after="163" w:afterLines="50" w:line="400" w:lineRule="exact"/>
        <w:ind w:left="660" w:rightChars="0" w:firstLineChars="0"/>
      </w:pPr>
      <w:r>
        <w:t>摄像头调用教程：</w:t>
      </w:r>
      <w:r>
        <w:fldChar w:fldCharType="begin"/>
      </w:r>
      <w:r>
        <w:instrText xml:space="preserve"> HYPERLINK "https://www.kancloud.cn/exam-star/ksxhelp_1/1698327" </w:instrText>
      </w:r>
      <w:r>
        <w:fldChar w:fldCharType="separate"/>
      </w:r>
      <w:r>
        <w:rPr>
          <w:rStyle w:val="14"/>
        </w:rPr>
        <w:t>https://www.kancloud.cn/exam-star/ksxhelp_1/1698327</w:t>
      </w:r>
      <w:r>
        <w:rPr>
          <w:rStyle w:val="14"/>
        </w:rPr>
        <w:fldChar w:fldCharType="end"/>
      </w:r>
      <w:r>
        <w:t xml:space="preserve"> </w:t>
      </w:r>
    </w:p>
    <w:p>
      <w:pPr>
        <w:spacing w:before="163" w:beforeLines="50" w:after="163" w:afterLines="50" w:line="400" w:lineRule="exact"/>
        <w:ind w:left="425" w:leftChars="177"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ascii="微软雅黑" w:hAnsi="微软雅黑" w:cs="宋体"/>
          <w:color w:val="FF0000"/>
          <w:shd w:val="clear" w:color="auto" w:fill="FFFFFF"/>
        </w:rPr>
        <w:t>注:为不影响作答,在以上方法都尝试后,如遇摄像头仍无法工作的情况下,请您准备一个备用电脑,并尝试更换设备进行作答,以保障会员顺利作答。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3"/>
        <w:ind w:left="240" w:right="240"/>
      </w:pPr>
      <w:bookmarkStart w:id="28" w:name="_Toc523672450_WPSOffice_Level2"/>
      <w:bookmarkStart w:id="29" w:name="_Toc101519392"/>
      <w:r>
        <w:t>【身份核验步骤】设备摄像头等均调试ok后，进入身份核验环节</w:t>
      </w:r>
      <w:bookmarkEnd w:id="28"/>
      <w:bookmarkEnd w:id="29"/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身份核验环节，验证成功，即可倒计时，可提前10分钟启用设备，务必要</w:t>
      </w:r>
      <w:r>
        <w:rPr>
          <w:rFonts w:hint="eastAsia"/>
          <w:lang w:val="en-US" w:eastAsia="zh-CN"/>
        </w:rPr>
        <w:t>考生</w:t>
      </w:r>
      <w:r>
        <w:t>本人做身份核验。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身份核验环节，摄像头故障，请重新调试，调试未果，建议更换作答设备。</w:t>
      </w:r>
    </w:p>
    <w:p>
      <w:pPr>
        <w:pStyle w:val="20"/>
        <w:numPr>
          <w:ilvl w:val="0"/>
          <w:numId w:val="12"/>
        </w:numPr>
        <w:spacing w:before="163" w:beforeLines="50" w:after="163" w:afterLines="50" w:line="400" w:lineRule="exact"/>
        <w:ind w:leftChars="0" w:rightChars="0" w:firstLineChars="0"/>
      </w:pPr>
      <w:r>
        <w:t>身份核验环节，如验证失败，可上传电脑桌面预留的证件照（身份证照片）-提交人工审核。</w:t>
      </w:r>
    </w:p>
    <w:p>
      <w:pPr>
        <w:spacing w:before="163" w:beforeLines="50" w:after="163" w:afterLines="50" w:line="400" w:lineRule="exact"/>
        <w:ind w:rightChars="0"/>
        <w:rPr>
          <w:rFonts w:ascii="微软雅黑" w:hAnsi="微软雅黑" w:cs="宋体"/>
          <w:color w:val="FF0000"/>
          <w:shd w:val="clear" w:color="auto" w:fill="FFFFFF"/>
        </w:rPr>
      </w:pPr>
      <w:r>
        <w:rPr>
          <w:rFonts w:hint="eastAsia" w:ascii="微软雅黑" w:hAnsi="微软雅黑" w:cs="宋体"/>
          <w:color w:val="FF0000"/>
          <w:shd w:val="clear" w:color="auto" w:fill="FFFFFF"/>
        </w:rPr>
        <w:t>注：提</w:t>
      </w:r>
      <w:r>
        <w:rPr>
          <w:rFonts w:ascii="微软雅黑" w:hAnsi="微软雅黑" w:cs="宋体"/>
          <w:color w:val="FF0000"/>
          <w:shd w:val="clear" w:color="auto" w:fill="FFFFFF"/>
        </w:rPr>
        <w:t>交后，请耐心等待，保持5分钟刷新一次页面，查看审核结果，如已经进入作答页面，可以开始作答。</w:t>
      </w:r>
    </w:p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pStyle w:val="2"/>
        <w:ind w:left="660" w:right="240"/>
      </w:pPr>
      <w:bookmarkStart w:id="30" w:name="_Toc1311756657_WPSOffice_Level1"/>
      <w:bookmarkStart w:id="31" w:name="_Toc101519393"/>
      <w:r>
        <w:t>答题中注意事项</w:t>
      </w:r>
      <w:bookmarkEnd w:id="30"/>
      <w:bookmarkEnd w:id="31"/>
    </w:p>
    <w:p>
      <w:pPr>
        <w:pStyle w:val="3"/>
        <w:numPr>
          <w:ilvl w:val="0"/>
          <w:numId w:val="13"/>
        </w:numPr>
        <w:ind w:leftChars="0" w:right="240"/>
      </w:pPr>
      <w:bookmarkStart w:id="32" w:name="_Toc974881744_WPSOffice_Level2"/>
      <w:bookmarkStart w:id="33" w:name="_Toc101519394"/>
      <w:r>
        <w:t>【作答环节】</w:t>
      </w:r>
      <w:bookmarkEnd w:id="32"/>
      <w:r>
        <w:rPr>
          <w:rFonts w:hint="eastAsia"/>
        </w:rPr>
        <w:t>画面及对应的情况</w:t>
      </w:r>
      <w:bookmarkEnd w:id="33"/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</w:rPr>
        <w:t>若</w:t>
      </w:r>
      <w:r>
        <w:rPr>
          <w:rFonts w:ascii="微软雅黑" w:hAnsi="微软雅黑" w:cs="宋体"/>
          <w:shd w:val="clear" w:color="auto" w:fill="FFFFFF"/>
        </w:rPr>
        <w:t>有退出，再进入作答页面的行为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6690" cy="1917065"/>
                  <wp:effectExtent l="19050" t="19050" r="10160" b="2603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191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9230" cy="2439670"/>
                  <wp:effectExtent l="0" t="0" r="13970" b="2413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t="64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439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numPr>
          <w:ilvl w:val="0"/>
          <w:numId w:val="14"/>
        </w:numPr>
        <w:spacing w:before="163" w:beforeLines="50" w:after="163" w:afterLines="50" w:line="400" w:lineRule="exact"/>
        <w:ind w:leftChars="0" w:rightChars="0" w:firstLine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若有迟到进入作答页面的情况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</w:p>
          <w:p>
            <w:pPr>
              <w:pStyle w:val="20"/>
              <w:ind w:leftChars="14" w:right="240" w:hanging="206" w:hangingChars="86"/>
              <w:jc w:val="center"/>
            </w:pPr>
            <w:r>
              <w:drawing>
                <wp:inline distT="0" distB="0" distL="114300" distR="114300">
                  <wp:extent cx="5269865" cy="2942590"/>
                  <wp:effectExtent l="19050" t="19050" r="26035" b="1016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294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</w:p>
    <w:p>
      <w:pPr>
        <w:pStyle w:val="20"/>
        <w:spacing w:before="163" w:beforeLines="50" w:after="163" w:afterLines="50" w:line="400" w:lineRule="exact"/>
        <w:ind w:left="0" w:leftChars="0" w:right="0" w:rightChars="0" w:firstLine="0" w:firstLineChars="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以上两种情况</w:t>
      </w:r>
      <w:r>
        <w:rPr>
          <w:rFonts w:ascii="微软雅黑" w:hAnsi="微软雅黑" w:cs="宋体"/>
          <w:shd w:val="clear" w:color="auto" w:fill="FFFFFF"/>
          <w:lang w:eastAsia="zh-Hans"/>
        </w:rPr>
        <w:t>，</w:t>
      </w:r>
      <w:r>
        <w:rPr>
          <w:rFonts w:ascii="微软雅黑" w:hAnsi="微软雅黑" w:cs="宋体"/>
          <w:shd w:val="clear" w:color="auto" w:fill="FFFFFF"/>
        </w:rPr>
        <w:t>均需重新授权设备，设备调试授权成功后，即可开始作答</w:t>
      </w:r>
      <w:r>
        <w:rPr>
          <w:rFonts w:hint="eastAsia" w:ascii="微软雅黑" w:hAnsi="微软雅黑" w:cs="宋体"/>
          <w:shd w:val="clear" w:color="auto" w:fill="FFFFFF"/>
        </w:rPr>
        <w:t>。</w:t>
      </w: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苹果电脑授权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rPr>
                <w:rFonts w:ascii="宋体" w:hAnsi="宋体" w:eastAsia="宋体" w:cs="宋体"/>
                <w:kern w:val="0"/>
                <w:szCs w:val="24"/>
                <w:lang w:bidi="ar"/>
              </w:rPr>
              <w:drawing>
                <wp:inline distT="0" distB="0" distL="114300" distR="114300">
                  <wp:extent cx="5255895" cy="2166620"/>
                  <wp:effectExtent l="0" t="0" r="1905" b="17780"/>
                  <wp:docPr id="16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5895" cy="216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20"/>
        <w:spacing w:before="163" w:beforeLines="50" w:after="163" w:afterLines="50" w:line="400" w:lineRule="exact"/>
        <w:ind w:left="420" w:leftChars="0" w:right="0" w:rightChars="0" w:firstLine="0" w:firstLineChars="0"/>
        <w:rPr>
          <w:rFonts w:ascii="微软雅黑" w:hAnsi="微软雅黑" w:cs="宋体"/>
          <w:shd w:val="clear" w:color="auto" w:fill="FFFFFF"/>
          <w:lang w:eastAsia="zh-Hans"/>
        </w:rPr>
      </w:pPr>
    </w:p>
    <w:p>
      <w:pPr>
        <w:pStyle w:val="20"/>
        <w:numPr>
          <w:ilvl w:val="0"/>
          <w:numId w:val="15"/>
        </w:numPr>
        <w:spacing w:before="163" w:beforeLines="50" w:after="163" w:afterLines="50" w:line="400" w:lineRule="exact"/>
        <w:ind w:leftChars="0" w:right="0" w:rightChars="0" w:firstLineChars="0"/>
        <w:rPr>
          <w:rFonts w:ascii="微软雅黑" w:hAnsi="微软雅黑" w:cs="宋体"/>
          <w:shd w:val="clear" w:color="auto" w:fill="FFFFFF"/>
          <w:lang w:eastAsia="zh-Hans"/>
        </w:rPr>
      </w:pPr>
      <w:r>
        <w:rPr>
          <w:rFonts w:hint="eastAsia" w:ascii="微软雅黑" w:hAnsi="微软雅黑" w:cs="宋体"/>
          <w:shd w:val="clear" w:color="auto" w:fill="FFFFFF"/>
          <w:lang w:eastAsia="zh-Hans"/>
        </w:rPr>
        <w:t>Windows电脑授权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2405" cy="2049145"/>
                  <wp:effectExtent l="0" t="0" r="10795" b="8255"/>
                  <wp:docPr id="1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04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pStyle w:val="3"/>
        <w:numPr>
          <w:ilvl w:val="0"/>
          <w:numId w:val="0"/>
        </w:numPr>
        <w:ind w:leftChars="0" w:right="240" w:rightChars="100"/>
      </w:pPr>
      <w:bookmarkStart w:id="34" w:name="_Toc627014097_WPSOffice_Level1"/>
      <w:bookmarkStart w:id="35" w:name="_Toc101519396"/>
      <w:r>
        <w:rPr>
          <w:rFonts w:hint="eastAsia"/>
          <w:lang w:val="en-US" w:eastAsia="zh-CN"/>
        </w:rPr>
        <w:t>（二）</w:t>
      </w:r>
      <w:bookmarkStart w:id="36" w:name="_Toc1684728445_WPSOffice_Level2"/>
      <w:bookmarkStart w:id="37" w:name="_Toc101519395"/>
      <w:r>
        <w:t>【题目问题】</w:t>
      </w:r>
      <w:bookmarkEnd w:id="36"/>
      <w:bookmarkEnd w:id="37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hint="eastAsia" w:ascii="微软雅黑" w:hAnsi="微软雅黑" w:cs="宋体"/>
          <w:shd w:val="clear" w:color="auto" w:fill="FFFFFF"/>
          <w:lang w:val="en-US" w:eastAsia="zh-CN"/>
        </w:rPr>
        <w:t>单选、多选题</w:t>
      </w:r>
      <w:r>
        <w:rPr>
          <w:rFonts w:ascii="微软雅黑" w:hAnsi="微软雅黑" w:cs="宋体"/>
          <w:shd w:val="clear" w:color="auto" w:fill="FFFFFF"/>
        </w:rPr>
        <w:t>答案输入框，</w:t>
      </w:r>
      <w:r>
        <w:rPr>
          <w:rFonts w:hint="eastAsia" w:ascii="微软雅黑" w:hAnsi="微软雅黑" w:cs="宋体"/>
          <w:shd w:val="clear" w:color="auto" w:fill="FFFFFF"/>
          <w:lang w:val="en-US" w:eastAsia="zh-CN"/>
        </w:rPr>
        <w:t>只需要在选项前点击确认选项</w:t>
      </w:r>
      <w:r>
        <w:rPr>
          <w:rFonts w:ascii="微软雅黑" w:hAnsi="微软雅黑" w:cs="宋体"/>
          <w:shd w:val="clear" w:color="auto" w:fill="FFFFFF"/>
        </w:rPr>
        <w:t>，请勿输入多余字符与空格</w:t>
      </w:r>
      <w:r>
        <w:rPr>
          <w:rFonts w:hint="eastAsia" w:ascii="微软雅黑" w:hAnsi="微软雅黑" w:cs="宋体"/>
          <w:shd w:val="clear" w:color="auto" w:fill="FFFFFF"/>
          <w:lang w:eastAsia="zh-CN"/>
        </w:rPr>
        <w:t>，</w:t>
      </w:r>
      <w:r>
        <w:rPr>
          <w:rFonts w:ascii="微软雅黑" w:hAnsi="微软雅黑" w:cs="宋体"/>
          <w:shd w:val="clear" w:color="auto" w:fill="FFFFFF"/>
        </w:rPr>
        <w:t>否则视为无效作答。</w:t>
      </w:r>
    </w:p>
    <w:p>
      <w:pPr>
        <w:pStyle w:val="2"/>
        <w:numPr>
          <w:ilvl w:val="0"/>
          <w:numId w:val="0"/>
        </w:numPr>
        <w:ind w:right="240" w:rightChars="10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right="240" w:rightChars="100"/>
      </w:pPr>
      <w:r>
        <w:rPr>
          <w:rFonts w:hint="eastAsia"/>
          <w:lang w:val="en-US" w:eastAsia="zh-CN"/>
        </w:rPr>
        <w:t>三、</w:t>
      </w:r>
      <w:r>
        <w:t>提交答卷</w:t>
      </w:r>
      <w:bookmarkEnd w:id="34"/>
      <w:bookmarkEnd w:id="35"/>
    </w:p>
    <w:p>
      <w:pPr>
        <w:pStyle w:val="3"/>
        <w:numPr>
          <w:ilvl w:val="0"/>
          <w:numId w:val="16"/>
        </w:numPr>
        <w:ind w:leftChars="0" w:right="240"/>
      </w:pPr>
      <w:bookmarkStart w:id="38" w:name="_Toc101519397"/>
      <w:bookmarkStart w:id="39" w:name="_Toc659089420_WPSOffice_Level2"/>
      <w:r>
        <w:t>【提交答卷后】</w:t>
      </w:r>
      <w:bookmarkEnd w:id="38"/>
      <w:bookmarkEnd w:id="39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0" w:name="_Toc595230714_WPSOffice_Level2"/>
      <w:r>
        <w:t>如果进度慢,请耐心等待2分钟左右。</w:t>
      </w:r>
      <w:bookmarkEnd w:id="40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1" w:name="_Toc1063782472_WPSOffice_Level2"/>
      <w:r>
        <w:t>超过2分钟无反应,可尝试刷新等待。</w:t>
      </w:r>
      <w:bookmarkEnd w:id="41"/>
      <w:r>
        <w:t xml:space="preserve"> </w:t>
      </w:r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2" w:name="_Toc1190645629_WPSOffice_Level2"/>
      <w:r>
        <w:t>超过5分钟仍无反应,关闭页面即可(不影响作答的评价结果)。</w:t>
      </w:r>
      <w:bookmarkEnd w:id="42"/>
    </w:p>
    <w:p>
      <w:pPr>
        <w:pStyle w:val="20"/>
        <w:numPr>
          <w:ilvl w:val="0"/>
          <w:numId w:val="17"/>
        </w:numPr>
        <w:spacing w:before="163" w:beforeLines="50" w:after="163" w:afterLines="50" w:line="400" w:lineRule="exact"/>
        <w:ind w:leftChars="0" w:rightChars="0" w:firstLineChars="0"/>
      </w:pPr>
      <w:bookmarkStart w:id="43" w:name="_Toc928463857_WPSOffice_Level2"/>
      <w:r>
        <w:t>提交后-作答结束,关闭浏览器页面即可。</w:t>
      </w:r>
      <w:bookmarkEnd w:id="43"/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color w:val="000000"/>
          <w:sz w:val="22"/>
          <w:shd w:val="clear" w:color="auto" w:fill="FFFFFF"/>
        </w:rPr>
      </w:pPr>
    </w:p>
    <w:p>
      <w:pPr>
        <w:pStyle w:val="2"/>
        <w:numPr>
          <w:ilvl w:val="0"/>
          <w:numId w:val="0"/>
        </w:numPr>
        <w:ind w:leftChars="100" w:right="240" w:rightChars="100"/>
      </w:pPr>
      <w:bookmarkStart w:id="44" w:name="_Toc101519398"/>
      <w:bookmarkStart w:id="45" w:name="_Toc523672450_WPSOffice_Level1"/>
      <w:r>
        <w:rPr>
          <w:rFonts w:hint="eastAsia"/>
          <w:lang w:val="en-US" w:eastAsia="zh-CN"/>
        </w:rPr>
        <w:t>四、</w:t>
      </w:r>
      <w:r>
        <w:t>常见问题</w:t>
      </w:r>
      <w:bookmarkEnd w:id="44"/>
      <w:bookmarkEnd w:id="45"/>
    </w:p>
    <w:p>
      <w:pPr>
        <w:pStyle w:val="3"/>
        <w:numPr>
          <w:ilvl w:val="0"/>
          <w:numId w:val="18"/>
        </w:numPr>
        <w:ind w:leftChars="0" w:right="240"/>
      </w:pPr>
      <w:bookmarkStart w:id="46" w:name="_Toc101519399"/>
      <w:r>
        <w:t>摄像头异常无法正常调用、不稳定、屏幕是黑的</w:t>
      </w:r>
      <w:bookmarkEnd w:id="46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如果进入作答，摄像头调用不开,则提示无法开始作答，重启电脑+更换浏览器可解决。</w:t>
      </w:r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如果已经开始作答,摄像头黑屏,系统兼容性原因会显示黑屏,不影响后台实时监控，开始作答即可。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7" w:name="_Toc101519400"/>
      <w:r>
        <w:t>摄像头闪烁,频闪严重，不稳定</w:t>
      </w:r>
      <w:bookmarkEnd w:id="47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硬件设备接触不良,大概率摄像头排线有损，排线接触有问题。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8" w:name="_Toc101519401"/>
      <w:r>
        <w:t>作答页面异常，无法显示题目，网络连接异常</w:t>
      </w:r>
      <w:bookmarkEnd w:id="48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确保网络通畅、刷新1-2次尝试+更换浏览器。断网页面将有异常提示,耐心调试网络,网络恢复后可以继续作答。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49" w:name="_Toc101519402"/>
      <w:r>
        <w:t>提交答案后,无法正常提交</w:t>
      </w:r>
      <w:bookmarkEnd w:id="49"/>
      <w:r>
        <w:t xml:space="preserve"> </w:t>
      </w:r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只要答案提交,数据就能保存,无需担心,如遇提交进度慢与网络原因无法提交，耐心等待3-5分 钟,即可关闭页面。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71770" cy="2953385"/>
                  <wp:effectExtent l="0" t="0" r="11430" b="1841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295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0" w:name="_Toc101519403"/>
      <w:r>
        <w:t>人脸识别,下一步点不动</w:t>
      </w:r>
      <w:bookmarkEnd w:id="50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刷新再试+更换浏览器,如当出现一次审核未通过情况下,调整光线,避免背光、避免逆光拍照。 </w:t>
      </w:r>
    </w:p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1" w:name="_Toc101519404"/>
      <w:r>
        <w:t>电脑屏幕分辨率调整快捷键</w:t>
      </w:r>
      <w:bookmarkEnd w:id="51"/>
    </w:p>
    <w:p>
      <w:pPr>
        <w:spacing w:before="163" w:beforeLines="50" w:after="163" w:afterLines="50" w:line="400" w:lineRule="exact"/>
        <w:ind w:leftChars="0" w:rightChars="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 xml:space="preserve">Ctrl和+号(放大屏幕显示分辨率)，Ctrl和-号(缩小屏幕显示分辨率)。 </w:t>
      </w:r>
    </w:p>
    <w:tbl>
      <w:tblPr>
        <w:tblStyle w:val="12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9062" w:type="dxa"/>
          </w:tcPr>
          <w:p>
            <w:pPr>
              <w:pStyle w:val="20"/>
              <w:ind w:right="240" w:firstLine="0" w:firstLineChars="0"/>
            </w:pPr>
            <w:r>
              <w:drawing>
                <wp:inline distT="0" distB="0" distL="114300" distR="114300">
                  <wp:extent cx="5268595" cy="2690495"/>
                  <wp:effectExtent l="0" t="0" r="14605" b="1905"/>
                  <wp:docPr id="2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2690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0"/>
              <w:ind w:right="240" w:firstLine="0" w:firstLineChars="0"/>
            </w:pPr>
          </w:p>
        </w:tc>
      </w:tr>
    </w:tbl>
    <w:p>
      <w:pPr>
        <w:ind w:right="240"/>
        <w:rPr>
          <w:rFonts w:ascii="微软雅黑" w:hAnsi="微软雅黑" w:cs="宋体"/>
          <w:shd w:val="clear" w:color="auto" w:fill="FFFFFF"/>
        </w:rPr>
      </w:pPr>
    </w:p>
    <w:p>
      <w:pPr>
        <w:pStyle w:val="3"/>
        <w:numPr>
          <w:ilvl w:val="0"/>
          <w:numId w:val="18"/>
        </w:numPr>
        <w:ind w:leftChars="0" w:right="240"/>
      </w:pPr>
      <w:bookmarkStart w:id="52" w:name="_Toc101519405"/>
      <w:r>
        <w:t>作答页面内题目文字大小调整</w:t>
      </w:r>
      <w:bookmarkEnd w:id="52"/>
    </w:p>
    <w:p>
      <w:pPr>
        <w:spacing w:before="163" w:beforeLines="50" w:after="163" w:afterLines="50" w:line="400" w:lineRule="exact"/>
        <w:ind w:right="240"/>
        <w:rPr>
          <w:rFonts w:ascii="微软雅黑" w:hAnsi="微软雅黑" w:cs="宋体"/>
          <w:shd w:val="clear" w:color="auto" w:fill="FFFFFF"/>
        </w:rPr>
      </w:pPr>
      <w:r>
        <w:rPr>
          <w:rFonts w:ascii="微软雅黑" w:hAnsi="微软雅黑" w:cs="宋体"/>
          <w:shd w:val="clear" w:color="auto" w:fill="FFFFFF"/>
        </w:rPr>
        <w:t>右上方按钮《字号:+和-》。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9062" w:type="dxa"/>
          </w:tcPr>
          <w:p>
            <w:pPr>
              <w:snapToGrid w:val="0"/>
              <w:spacing w:before="60" w:after="60" w:line="312" w:lineRule="auto"/>
              <w:ind w:right="240"/>
              <w:jc w:val="left"/>
              <w:rPr>
                <w:rFonts w:ascii="Helvetica Neue" w:hAnsi="Helvetica Neue" w:eastAsia="Helvetica Neue"/>
                <w:color w:val="000000"/>
                <w:sz w:val="22"/>
                <w:shd w:val="clear" w:color="auto" w:fill="FFFFFF"/>
              </w:rPr>
            </w:pPr>
            <w:r>
              <w:drawing>
                <wp:inline distT="0" distB="0" distL="114300" distR="114300">
                  <wp:extent cx="5267325" cy="2674620"/>
                  <wp:effectExtent l="0" t="0" r="15875" b="17780"/>
                  <wp:docPr id="3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67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napToGrid w:val="0"/>
        <w:spacing w:before="60" w:after="60" w:line="312" w:lineRule="auto"/>
        <w:ind w:right="240"/>
        <w:jc w:val="left"/>
        <w:rPr>
          <w:rFonts w:ascii="Helvetica Neue" w:hAnsi="Helvetica Neue" w:eastAsia="Helvetica Neue"/>
          <w:color w:val="000000"/>
          <w:sz w:val="22"/>
          <w:shd w:val="clear" w:color="auto" w:fill="FFFFFF"/>
        </w:rPr>
      </w:pPr>
    </w:p>
    <w:p>
      <w:pPr>
        <w:snapToGrid w:val="0"/>
        <w:spacing w:before="60" w:after="60" w:line="312" w:lineRule="auto"/>
        <w:ind w:right="240"/>
        <w:jc w:val="left"/>
        <w:rPr>
          <w:rFonts w:hint="eastAsia" w:ascii="Helvetica Neue" w:hAnsi="Helvetica Neue" w:eastAsiaTheme="minorEastAsia"/>
          <w:b/>
          <w:bCs/>
          <w:strike/>
          <w:color w:val="FF0000"/>
          <w:sz w:val="22"/>
          <w:shd w:val="clear" w:color="auto" w:fill="FFFFFF"/>
        </w:rPr>
      </w:pPr>
      <w:r>
        <w:rPr>
          <w:rFonts w:ascii="Helvetica Neue" w:hAnsi="Helvetica Neue" w:eastAsia="Helvetica Neue"/>
          <w:b/>
          <w:bCs/>
          <w:strike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193675</wp:posOffset>
                </wp:positionV>
                <wp:extent cx="5821680" cy="14605"/>
                <wp:effectExtent l="0" t="0" r="27305" b="2349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1660" cy="1474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2pt;margin-top:15.25pt;height:1.15pt;width:458.4pt;z-index:251660288;mso-width-relative:page;mso-height-relative:page;" filled="f" stroked="t" coordsize="21600,21600" o:gfxdata="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cWPp&#10;2AAAAAkBAAAPAAAAAAAAAAEAIAAAACIAAABkcnMvZG93bnJldi54bWxQSwECFAAUAAAACACHTuJA&#10;65tG6ugBAACqAwAADgAAAAAAAAABACAAAAAnAQAAZHJzL2Uyb0RvYy54bWxQSwUGAAAAAAYABgBZ&#10;AQAAgQUAAAAA&#10;">
                <v:fill on="f" focussize="0,0"/>
                <v:stroke color="#FF0000 [3209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240"/>
        <w:jc w:val="center"/>
        <w:rPr>
          <w:color w:val="FF0000"/>
          <w:sz w:val="56"/>
          <w:szCs w:val="56"/>
        </w:rPr>
      </w:pPr>
      <w:r>
        <w:rPr>
          <w:rFonts w:hint="eastAsia"/>
          <w:color w:val="FF0000"/>
          <w:sz w:val="56"/>
          <w:szCs w:val="56"/>
        </w:rPr>
        <w:t>祝您考试顺利！</w:t>
      </w:r>
    </w:p>
    <w:sectPr>
      <w:pgSz w:w="11906" w:h="16838"/>
      <w:pgMar w:top="1361" w:right="1417" w:bottom="1361" w:left="1417" w:header="851" w:footer="992" w:gutter="0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240" w:right="240"/>
      </w:pPr>
      <w:r>
        <w:separator/>
      </w:r>
    </w:p>
  </w:endnote>
  <w:endnote w:type="continuationSeparator" w:id="1">
    <w:p>
      <w:pPr>
        <w:spacing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6"/>
      <w:ind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left="240" w:right="240"/>
      </w:pPr>
      <w:r>
        <w:separator/>
      </w:r>
    </w:p>
  </w:footnote>
  <w:footnote w:type="continuationSeparator" w:id="1">
    <w:p>
      <w:pPr>
        <w:spacing w:line="36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  <w:rPr>
        <w:i/>
        <w:iCs/>
        <w:color w:val="00B0F0"/>
      </w:rPr>
    </w:pPr>
    <w:r>
      <w:rPr>
        <w:i/>
        <w:iCs/>
        <w:color w:val="00B0F0"/>
      </w:rPr>
      <w:t>X</w:t>
    </w:r>
    <w:r>
      <w:rPr>
        <w:rFonts w:hint="eastAsia"/>
        <w:i/>
        <w:iCs/>
        <w:color w:val="00B0F0"/>
      </w:rPr>
      <w:t>xxx考试考生操作手册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0C7F10"/>
    <w:multiLevelType w:val="multilevel"/>
    <w:tmpl w:val="040C7F10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452FC7"/>
    <w:multiLevelType w:val="multilevel"/>
    <w:tmpl w:val="11452FC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CF65FD"/>
    <w:multiLevelType w:val="multilevel"/>
    <w:tmpl w:val="15CF65FD"/>
    <w:lvl w:ilvl="0" w:tentative="0">
      <w:start w:val="1"/>
      <w:numFmt w:val="upperLetter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7C3361"/>
    <w:multiLevelType w:val="multilevel"/>
    <w:tmpl w:val="1A7C336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5F26D16"/>
    <w:multiLevelType w:val="multilevel"/>
    <w:tmpl w:val="25F26D1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B7072E"/>
    <w:multiLevelType w:val="multilevel"/>
    <w:tmpl w:val="29B7072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34A6170"/>
    <w:multiLevelType w:val="multilevel"/>
    <w:tmpl w:val="334A617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F052AB"/>
    <w:multiLevelType w:val="multilevel"/>
    <w:tmpl w:val="36F052A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605714"/>
    <w:multiLevelType w:val="multilevel"/>
    <w:tmpl w:val="39605714"/>
    <w:lvl w:ilvl="0" w:tentative="0">
      <w:start w:val="1"/>
      <w:numFmt w:val="chineseCountingThousand"/>
      <w:pStyle w:val="3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CF247AD"/>
    <w:multiLevelType w:val="multilevel"/>
    <w:tmpl w:val="3CF247AD"/>
    <w:lvl w:ilvl="0" w:tentative="0">
      <w:start w:val="1"/>
      <w:numFmt w:val="chineseCountingThousand"/>
      <w:lvlText w:val="(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F9457E8"/>
    <w:multiLevelType w:val="multilevel"/>
    <w:tmpl w:val="3F9457E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A1E36AF"/>
    <w:multiLevelType w:val="multilevel"/>
    <w:tmpl w:val="4A1E36AF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71652F"/>
    <w:multiLevelType w:val="multilevel"/>
    <w:tmpl w:val="5E71652F"/>
    <w:lvl w:ilvl="0" w:tentative="0">
      <w:start w:val="5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3">
    <w:nsid w:val="662859B7"/>
    <w:multiLevelType w:val="multilevel"/>
    <w:tmpl w:val="662859B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7200B4"/>
    <w:multiLevelType w:val="multilevel"/>
    <w:tmpl w:val="697200B4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1BE63AA"/>
    <w:multiLevelType w:val="multilevel"/>
    <w:tmpl w:val="71BE63AA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73A26183"/>
    <w:multiLevelType w:val="multilevel"/>
    <w:tmpl w:val="73A2618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9504098"/>
    <w:multiLevelType w:val="multilevel"/>
    <w:tmpl w:val="7950409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1"/>
  </w:num>
  <w:num w:numId="5">
    <w:abstractNumId w:val="5"/>
  </w:num>
  <w:num w:numId="6">
    <w:abstractNumId w:val="13"/>
  </w:num>
  <w:num w:numId="7">
    <w:abstractNumId w:val="17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4"/>
  </w:num>
  <w:num w:numId="15">
    <w:abstractNumId w:val="2"/>
  </w:num>
  <w:num w:numId="16">
    <w:abstractNumId w:val="15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4NDdjMTIwYzcyYjI4M2JjNTU1ZTRlM2MxZGYxMzYifQ=="/>
  </w:docVars>
  <w:rsids>
    <w:rsidRoot w:val="00BA0C1A"/>
    <w:rsid w:val="00030E8E"/>
    <w:rsid w:val="000B57FD"/>
    <w:rsid w:val="000C4A6E"/>
    <w:rsid w:val="000C51B7"/>
    <w:rsid w:val="0010575E"/>
    <w:rsid w:val="00195178"/>
    <w:rsid w:val="00216EB9"/>
    <w:rsid w:val="00293060"/>
    <w:rsid w:val="0029486E"/>
    <w:rsid w:val="002973F7"/>
    <w:rsid w:val="002A0EF9"/>
    <w:rsid w:val="002D2CA7"/>
    <w:rsid w:val="002E64AD"/>
    <w:rsid w:val="00315C0B"/>
    <w:rsid w:val="003D6AAC"/>
    <w:rsid w:val="003E7C17"/>
    <w:rsid w:val="003F6F18"/>
    <w:rsid w:val="00431852"/>
    <w:rsid w:val="00435EB3"/>
    <w:rsid w:val="004E730B"/>
    <w:rsid w:val="00563D9D"/>
    <w:rsid w:val="0059531B"/>
    <w:rsid w:val="00616505"/>
    <w:rsid w:val="0062213C"/>
    <w:rsid w:val="00633F40"/>
    <w:rsid w:val="006549AD"/>
    <w:rsid w:val="00683A8C"/>
    <w:rsid w:val="00684D9C"/>
    <w:rsid w:val="006A0DE6"/>
    <w:rsid w:val="007C137B"/>
    <w:rsid w:val="00805A2C"/>
    <w:rsid w:val="009006B9"/>
    <w:rsid w:val="00907B9C"/>
    <w:rsid w:val="00941E3E"/>
    <w:rsid w:val="00946243"/>
    <w:rsid w:val="00A60633"/>
    <w:rsid w:val="00AA1B95"/>
    <w:rsid w:val="00BA0C1A"/>
    <w:rsid w:val="00C061CB"/>
    <w:rsid w:val="00C604EC"/>
    <w:rsid w:val="00C74DC2"/>
    <w:rsid w:val="00CD0B32"/>
    <w:rsid w:val="00CF2D0E"/>
    <w:rsid w:val="00D179F7"/>
    <w:rsid w:val="00DA4C02"/>
    <w:rsid w:val="00E02942"/>
    <w:rsid w:val="00E26251"/>
    <w:rsid w:val="00EA1EE8"/>
    <w:rsid w:val="00F10CCF"/>
    <w:rsid w:val="00F53662"/>
    <w:rsid w:val="00FA0298"/>
    <w:rsid w:val="083D07F0"/>
    <w:rsid w:val="0E8A6F0A"/>
    <w:rsid w:val="105E3B74"/>
    <w:rsid w:val="165C76AE"/>
    <w:rsid w:val="19F46317"/>
    <w:rsid w:val="1C2C4424"/>
    <w:rsid w:val="1CD54CE6"/>
    <w:rsid w:val="1CDE1971"/>
    <w:rsid w:val="1DEC38DC"/>
    <w:rsid w:val="248D4F2D"/>
    <w:rsid w:val="294477FD"/>
    <w:rsid w:val="30456175"/>
    <w:rsid w:val="36772279"/>
    <w:rsid w:val="3AB5F86B"/>
    <w:rsid w:val="434067C1"/>
    <w:rsid w:val="504B7C4F"/>
    <w:rsid w:val="50BF0B36"/>
    <w:rsid w:val="545C662D"/>
    <w:rsid w:val="568D20C3"/>
    <w:rsid w:val="5B14010B"/>
    <w:rsid w:val="5C882819"/>
    <w:rsid w:val="6BFF581E"/>
    <w:rsid w:val="6C27611E"/>
    <w:rsid w:val="6CD24442"/>
    <w:rsid w:val="6EAF13B0"/>
    <w:rsid w:val="70605E21"/>
    <w:rsid w:val="71061E72"/>
    <w:rsid w:val="71CE5E64"/>
    <w:rsid w:val="76227785"/>
    <w:rsid w:val="776A367F"/>
    <w:rsid w:val="7A3B2499"/>
    <w:rsid w:val="7BF546E1"/>
    <w:rsid w:val="FFE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240" w:leftChars="100" w:right="100" w:rightChars="100"/>
      <w:jc w:val="both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napToGrid w:val="0"/>
      <w:spacing w:before="120" w:after="120"/>
      <w:ind w:left="0" w:leftChars="0"/>
      <w:jc w:val="left"/>
      <w:outlineLvl w:val="0"/>
    </w:pPr>
    <w:rPr>
      <w:rFonts w:ascii="微软雅黑" w:hAnsi="微软雅黑"/>
      <w:b/>
      <w:bCs/>
      <w:color w:val="1A1A1A"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spacing w:before="120" w:after="120"/>
      <w:ind w:firstLine="6"/>
      <w:jc w:val="left"/>
      <w:outlineLvl w:val="1"/>
    </w:pPr>
    <w:rPr>
      <w:rFonts w:asciiTheme="majorHAnsi" w:hAnsiTheme="majorHAnsi" w:cstheme="majorBidi"/>
      <w:b/>
      <w:bCs/>
      <w:color w:val="1A1A1A"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08" w:lineRule="auto"/>
      <w:jc w:val="left"/>
      <w:outlineLvl w:val="2"/>
    </w:pPr>
    <w:rPr>
      <w:b/>
      <w:bCs/>
      <w:color w:val="1A1A1A"/>
      <w:sz w:val="28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DejaVu Sans" w:hAnsi="DejaVu Sans" w:eastAsia="方正黑体_GBK"/>
      <w:b/>
      <w:sz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ind w:left="0"/>
    </w:p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Title"/>
    <w:basedOn w:val="1"/>
    <w:next w:val="1"/>
    <w:qFormat/>
    <w:uiPriority w:val="10"/>
    <w:pPr>
      <w:spacing w:line="480" w:lineRule="auto"/>
      <w:jc w:val="center"/>
      <w:outlineLvl w:val="0"/>
    </w:pPr>
    <w:rPr>
      <w:rFonts w:asciiTheme="majorHAnsi" w:hAnsiTheme="majorHAnsi" w:eastAsiaTheme="majorEastAsia" w:cstheme="majorBidi"/>
      <w:b/>
      <w:bCs/>
      <w:sz w:val="48"/>
      <w:szCs w:val="32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7"/>
    <w:semiHidden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6"/>
    <w:qFormat/>
    <w:uiPriority w:val="99"/>
    <w:rPr>
      <w:sz w:val="18"/>
      <w:szCs w:val="18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</w:style>
  <w:style w:type="paragraph" w:customStyle="1" w:styleId="1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0">
    <w:name w:val="列表段落2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3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TOC Heading"/>
    <w:basedOn w:val="2"/>
    <w:next w:val="1"/>
    <w:unhideWhenUsed/>
    <w:qFormat/>
    <w:uiPriority w:val="39"/>
    <w:pPr>
      <w:widowControl/>
      <w:numPr>
        <w:numId w:val="0"/>
      </w:numPr>
      <w:snapToGrid/>
      <w:spacing w:before="240" w:after="0" w:line="259" w:lineRule="auto"/>
      <w:ind w:right="0" w:rightChars="0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customXml" Target="../customXml/item2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image" Target="media/image28.png"/><Relationship Id="rId38" Type="http://schemas.openxmlformats.org/officeDocument/2006/relationships/image" Target="media/image27.jpeg"/><Relationship Id="rId37" Type="http://schemas.openxmlformats.org/officeDocument/2006/relationships/image" Target="media/image26.png"/><Relationship Id="rId36" Type="http://schemas.openxmlformats.org/officeDocument/2006/relationships/image" Target="media/image25.jpe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854CF8-4B91-4BD8-AD04-5C05650BD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22</Pages>
  <Words>3189</Words>
  <Characters>3613</Characters>
  <Lines>41</Lines>
  <Paragraphs>11</Paragraphs>
  <TotalTime>20</TotalTime>
  <ScaleCrop>false</ScaleCrop>
  <LinksUpToDate>false</LinksUpToDate>
  <CharactersWithSpaces>3783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2017-01-11T09:10:00Z</dcterms:created>
  <dc:creator>Tencent</dc:creator>
  <cp:lastModifiedBy>ellie</cp:lastModifiedBy>
  <dcterms:modified xsi:type="dcterms:W3CDTF">2022-11-02T07:34:52Z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5FEC9F6793A24339A697A0DAE5F9DCCA</vt:lpwstr>
  </property>
</Properties>
</file>